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946B5" w14:textId="77777777" w:rsidR="00DE79A3" w:rsidRPr="000119D2" w:rsidRDefault="005270D0" w:rsidP="000119D2">
      <w:pPr>
        <w:pStyle w:val="Heading1"/>
        <w:spacing w:before="0" w:after="160" w:line="259" w:lineRule="auto"/>
        <w:rPr>
          <w:rFonts w:asciiTheme="minorHAnsi" w:hAnsiTheme="minorHAnsi"/>
        </w:rPr>
      </w:pPr>
      <w:r w:rsidRPr="000119D2">
        <w:rPr>
          <w:rFonts w:asciiTheme="minorHAnsi" w:hAnsiTheme="minorHAnsi"/>
        </w:rPr>
        <w:t xml:space="preserve">Outlander Spices </w:t>
      </w:r>
    </w:p>
    <w:p w14:paraId="741F0B64" w14:textId="77777777" w:rsidR="001259A2" w:rsidRDefault="001259A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</w:p>
    <w:p w14:paraId="0B9E4D4F" w14:textId="09ED77E4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To:</w:t>
      </w:r>
      <w:r>
        <w:rPr>
          <w:rFonts w:asciiTheme="minorHAnsi" w:hAnsiTheme="minorHAnsi"/>
        </w:rPr>
        <w:tab/>
        <w:t>Outlander Spices employees</w:t>
      </w:r>
    </w:p>
    <w:p w14:paraId="53088BF1" w14:textId="7CB2D02D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From:</w:t>
      </w:r>
      <w:r>
        <w:rPr>
          <w:rFonts w:asciiTheme="minorHAnsi" w:hAnsiTheme="minorHAnsi"/>
        </w:rPr>
        <w:tab/>
        <w:t>Ann Salinski</w:t>
      </w:r>
    </w:p>
    <w:p w14:paraId="72E93D2A" w14:textId="3A673BE5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Re:</w:t>
      </w:r>
      <w:r>
        <w:rPr>
          <w:rFonts w:asciiTheme="minorHAnsi" w:hAnsiTheme="minorHAnsi"/>
        </w:rPr>
        <w:tab/>
        <w:t>Outlander kiosks</w:t>
      </w:r>
    </w:p>
    <w:p w14:paraId="78DC66F8" w14:textId="77777777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</w:p>
    <w:p w14:paraId="4B6B3A27" w14:textId="77777777" w:rsidR="00DE79A3" w:rsidRDefault="00D422A0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 w:rsidRPr="000119D2">
        <w:rPr>
          <w:rFonts w:asciiTheme="minorHAnsi" w:hAnsiTheme="minorHAnsi"/>
        </w:rPr>
        <w:t xml:space="preserve">We’ve recently added to the number of Outlander Spices kiosks operated throughout the country. </w:t>
      </w:r>
      <w:r w:rsidR="004E7B0F" w:rsidRPr="000119D2">
        <w:rPr>
          <w:rFonts w:asciiTheme="minorHAnsi" w:hAnsiTheme="minorHAnsi"/>
        </w:rPr>
        <w:t>The tables below summarize the locations and revenue of each. Please review the information and contact me with comments, questions, or corrections. Thank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"/>
        <w:gridCol w:w="1800"/>
        <w:gridCol w:w="2790"/>
        <w:gridCol w:w="3973"/>
      </w:tblGrid>
      <w:tr w:rsidR="004631DA" w:rsidRPr="004631DA" w14:paraId="0CC44700" w14:textId="77777777" w:rsidTr="004631DA">
        <w:tc>
          <w:tcPr>
            <w:tcW w:w="787" w:type="dxa"/>
          </w:tcPr>
          <w:p w14:paraId="2DFC8C33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 w:rsidRPr="004631DA">
              <w:rPr>
                <w:rFonts w:asciiTheme="minorHAnsi" w:hAnsiTheme="minorHAnsi"/>
              </w:rPr>
              <w:t>State</w:t>
            </w:r>
          </w:p>
        </w:tc>
        <w:tc>
          <w:tcPr>
            <w:tcW w:w="1800" w:type="dxa"/>
          </w:tcPr>
          <w:p w14:paraId="4C9B5738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City</w:t>
            </w:r>
          </w:p>
        </w:tc>
        <w:tc>
          <w:tcPr>
            <w:tcW w:w="2790" w:type="dxa"/>
          </w:tcPr>
          <w:p w14:paraId="7E6DDF40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Store Location</w:t>
            </w:r>
          </w:p>
        </w:tc>
        <w:tc>
          <w:tcPr>
            <w:tcW w:w="3973" w:type="dxa"/>
          </w:tcPr>
          <w:p w14:paraId="581A8745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Projected Revenues (in $ thousands)</w:t>
            </w:r>
          </w:p>
        </w:tc>
      </w:tr>
      <w:tr w:rsidR="004631DA" w:rsidRPr="004631DA" w14:paraId="45D478F0" w14:textId="77777777" w:rsidTr="004631DA">
        <w:tc>
          <w:tcPr>
            <w:tcW w:w="787" w:type="dxa"/>
          </w:tcPr>
          <w:p w14:paraId="60E471D0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MD</w:t>
            </w:r>
          </w:p>
        </w:tc>
        <w:tc>
          <w:tcPr>
            <w:tcW w:w="1800" w:type="dxa"/>
          </w:tcPr>
          <w:p w14:paraId="36EF15D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Baltimore</w:t>
            </w:r>
          </w:p>
        </w:tc>
        <w:tc>
          <w:tcPr>
            <w:tcW w:w="2790" w:type="dxa"/>
          </w:tcPr>
          <w:p w14:paraId="0D260525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973" w:type="dxa"/>
          </w:tcPr>
          <w:p w14:paraId="06A011B8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112</w:t>
            </w:r>
          </w:p>
        </w:tc>
      </w:tr>
      <w:tr w:rsidR="004631DA" w:rsidRPr="004631DA" w14:paraId="74DF0232" w14:textId="77777777" w:rsidTr="004631DA">
        <w:tc>
          <w:tcPr>
            <w:tcW w:w="787" w:type="dxa"/>
          </w:tcPr>
          <w:p w14:paraId="033078C4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MD</w:t>
            </w:r>
          </w:p>
        </w:tc>
        <w:tc>
          <w:tcPr>
            <w:tcW w:w="1800" w:type="dxa"/>
          </w:tcPr>
          <w:p w14:paraId="7595A80E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Bethesda</w:t>
            </w:r>
          </w:p>
        </w:tc>
        <w:tc>
          <w:tcPr>
            <w:tcW w:w="2790" w:type="dxa"/>
          </w:tcPr>
          <w:p w14:paraId="095D0B6A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973" w:type="dxa"/>
          </w:tcPr>
          <w:p w14:paraId="518BA252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175</w:t>
            </w:r>
          </w:p>
        </w:tc>
      </w:tr>
      <w:tr w:rsidR="004631DA" w:rsidRPr="004631DA" w14:paraId="5A27408D" w14:textId="77777777" w:rsidTr="004631DA">
        <w:tc>
          <w:tcPr>
            <w:tcW w:w="787" w:type="dxa"/>
          </w:tcPr>
          <w:p w14:paraId="2A643346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MD</w:t>
            </w:r>
          </w:p>
        </w:tc>
        <w:tc>
          <w:tcPr>
            <w:tcW w:w="1800" w:type="dxa"/>
          </w:tcPr>
          <w:p w14:paraId="610FC8B0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Rockville</w:t>
            </w:r>
          </w:p>
        </w:tc>
        <w:tc>
          <w:tcPr>
            <w:tcW w:w="2790" w:type="dxa"/>
          </w:tcPr>
          <w:p w14:paraId="3592F3FC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973" w:type="dxa"/>
          </w:tcPr>
          <w:p w14:paraId="61A6E18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80</w:t>
            </w:r>
          </w:p>
        </w:tc>
      </w:tr>
      <w:tr w:rsidR="004631DA" w:rsidRPr="004631DA" w14:paraId="150A400C" w14:textId="77777777" w:rsidTr="004631DA">
        <w:tc>
          <w:tcPr>
            <w:tcW w:w="787" w:type="dxa"/>
          </w:tcPr>
          <w:p w14:paraId="2EE43DC3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NJ</w:t>
            </w:r>
          </w:p>
        </w:tc>
        <w:tc>
          <w:tcPr>
            <w:tcW w:w="1800" w:type="dxa"/>
          </w:tcPr>
          <w:p w14:paraId="052221D5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Cherry Hill</w:t>
            </w:r>
          </w:p>
        </w:tc>
        <w:tc>
          <w:tcPr>
            <w:tcW w:w="2790" w:type="dxa"/>
          </w:tcPr>
          <w:p w14:paraId="0978A081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973" w:type="dxa"/>
          </w:tcPr>
          <w:p w14:paraId="73B22A36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180</w:t>
            </w:r>
          </w:p>
        </w:tc>
      </w:tr>
      <w:tr w:rsidR="004631DA" w:rsidRPr="004631DA" w14:paraId="0DDD23D9" w14:textId="77777777" w:rsidTr="004631DA">
        <w:tc>
          <w:tcPr>
            <w:tcW w:w="787" w:type="dxa"/>
          </w:tcPr>
          <w:p w14:paraId="4547CB86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NJ</w:t>
            </w:r>
          </w:p>
        </w:tc>
        <w:tc>
          <w:tcPr>
            <w:tcW w:w="1800" w:type="dxa"/>
          </w:tcPr>
          <w:p w14:paraId="6E57B23D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Trenton</w:t>
            </w:r>
          </w:p>
        </w:tc>
        <w:tc>
          <w:tcPr>
            <w:tcW w:w="2790" w:type="dxa"/>
          </w:tcPr>
          <w:p w14:paraId="355DB0D7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Roma</w:t>
            </w:r>
          </w:p>
        </w:tc>
        <w:tc>
          <w:tcPr>
            <w:tcW w:w="3973" w:type="dxa"/>
          </w:tcPr>
          <w:p w14:paraId="66560A7C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75</w:t>
            </w:r>
          </w:p>
        </w:tc>
      </w:tr>
      <w:tr w:rsidR="004631DA" w:rsidRPr="004631DA" w14:paraId="12551E24" w14:textId="77777777" w:rsidTr="004631DA">
        <w:tc>
          <w:tcPr>
            <w:tcW w:w="787" w:type="dxa"/>
          </w:tcPr>
          <w:p w14:paraId="77B4E56A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1800" w:type="dxa"/>
          </w:tcPr>
          <w:p w14:paraId="71D20C70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Albany</w:t>
            </w:r>
          </w:p>
        </w:tc>
        <w:tc>
          <w:tcPr>
            <w:tcW w:w="2790" w:type="dxa"/>
          </w:tcPr>
          <w:p w14:paraId="22342B7C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973" w:type="dxa"/>
          </w:tcPr>
          <w:p w14:paraId="46750532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95</w:t>
            </w:r>
          </w:p>
        </w:tc>
      </w:tr>
      <w:tr w:rsidR="004631DA" w:rsidRPr="004631DA" w14:paraId="7E11C17E" w14:textId="77777777" w:rsidTr="004631DA">
        <w:tc>
          <w:tcPr>
            <w:tcW w:w="787" w:type="dxa"/>
          </w:tcPr>
          <w:p w14:paraId="66720FC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1800" w:type="dxa"/>
          </w:tcPr>
          <w:p w14:paraId="40D48183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Buffalo</w:t>
            </w:r>
          </w:p>
        </w:tc>
        <w:tc>
          <w:tcPr>
            <w:tcW w:w="2790" w:type="dxa"/>
          </w:tcPr>
          <w:p w14:paraId="33796338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973" w:type="dxa"/>
          </w:tcPr>
          <w:p w14:paraId="52E03302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60</w:t>
            </w:r>
          </w:p>
        </w:tc>
      </w:tr>
      <w:tr w:rsidR="004631DA" w:rsidRPr="004631DA" w14:paraId="12FFA55C" w14:textId="77777777" w:rsidTr="004631DA">
        <w:tc>
          <w:tcPr>
            <w:tcW w:w="787" w:type="dxa"/>
          </w:tcPr>
          <w:p w14:paraId="0A3902F3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1800" w:type="dxa"/>
          </w:tcPr>
          <w:p w14:paraId="4832E7A3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New York</w:t>
            </w:r>
          </w:p>
        </w:tc>
        <w:tc>
          <w:tcPr>
            <w:tcW w:w="2790" w:type="dxa"/>
          </w:tcPr>
          <w:p w14:paraId="63ED3D5E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973" w:type="dxa"/>
          </w:tcPr>
          <w:p w14:paraId="1F58213B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215</w:t>
            </w:r>
          </w:p>
        </w:tc>
      </w:tr>
      <w:tr w:rsidR="004631DA" w:rsidRPr="004631DA" w14:paraId="26A36DBA" w14:textId="77777777" w:rsidTr="004631DA">
        <w:tc>
          <w:tcPr>
            <w:tcW w:w="787" w:type="dxa"/>
          </w:tcPr>
          <w:p w14:paraId="7477747D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1800" w:type="dxa"/>
          </w:tcPr>
          <w:p w14:paraId="25BCD6D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New York</w:t>
            </w:r>
          </w:p>
        </w:tc>
        <w:tc>
          <w:tcPr>
            <w:tcW w:w="2790" w:type="dxa"/>
          </w:tcPr>
          <w:p w14:paraId="588B0AFD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Village Gourmet Bakery</w:t>
            </w:r>
          </w:p>
        </w:tc>
        <w:tc>
          <w:tcPr>
            <w:tcW w:w="3973" w:type="dxa"/>
          </w:tcPr>
          <w:p w14:paraId="693162AD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230</w:t>
            </w:r>
          </w:p>
        </w:tc>
      </w:tr>
      <w:tr w:rsidR="004631DA" w:rsidRPr="004631DA" w14:paraId="3ABF31AA" w14:textId="77777777" w:rsidTr="004631DA">
        <w:tc>
          <w:tcPr>
            <w:tcW w:w="787" w:type="dxa"/>
          </w:tcPr>
          <w:p w14:paraId="66B53B1B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</w:t>
            </w:r>
          </w:p>
        </w:tc>
        <w:tc>
          <w:tcPr>
            <w:tcW w:w="1800" w:type="dxa"/>
          </w:tcPr>
          <w:p w14:paraId="51A9600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Harrisburg</w:t>
            </w:r>
          </w:p>
        </w:tc>
        <w:tc>
          <w:tcPr>
            <w:tcW w:w="2790" w:type="dxa"/>
          </w:tcPr>
          <w:p w14:paraId="69D62251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973" w:type="dxa"/>
          </w:tcPr>
          <w:p w14:paraId="56EF7097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140</w:t>
            </w:r>
          </w:p>
        </w:tc>
      </w:tr>
      <w:tr w:rsidR="004631DA" w:rsidRPr="004631DA" w14:paraId="27D661F7" w14:textId="77777777" w:rsidTr="004631DA">
        <w:tc>
          <w:tcPr>
            <w:tcW w:w="787" w:type="dxa"/>
          </w:tcPr>
          <w:p w14:paraId="53E1144F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</w:t>
            </w:r>
          </w:p>
        </w:tc>
        <w:tc>
          <w:tcPr>
            <w:tcW w:w="1800" w:type="dxa"/>
          </w:tcPr>
          <w:p w14:paraId="7CD4F476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Philadelphia</w:t>
            </w:r>
          </w:p>
        </w:tc>
        <w:tc>
          <w:tcPr>
            <w:tcW w:w="2790" w:type="dxa"/>
          </w:tcPr>
          <w:p w14:paraId="10B343F0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973" w:type="dxa"/>
          </w:tcPr>
          <w:p w14:paraId="48420569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165</w:t>
            </w:r>
          </w:p>
        </w:tc>
      </w:tr>
      <w:tr w:rsidR="004631DA" w:rsidRPr="004631DA" w14:paraId="3AFED992" w14:textId="77777777" w:rsidTr="004631DA">
        <w:tc>
          <w:tcPr>
            <w:tcW w:w="787" w:type="dxa"/>
          </w:tcPr>
          <w:p w14:paraId="66790BE2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VA</w:t>
            </w:r>
          </w:p>
        </w:tc>
        <w:tc>
          <w:tcPr>
            <w:tcW w:w="1800" w:type="dxa"/>
          </w:tcPr>
          <w:p w14:paraId="4CC9BE0F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Charlottesville</w:t>
            </w:r>
          </w:p>
        </w:tc>
        <w:tc>
          <w:tcPr>
            <w:tcW w:w="2790" w:type="dxa"/>
          </w:tcPr>
          <w:p w14:paraId="728D20EF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Roma</w:t>
            </w:r>
          </w:p>
        </w:tc>
        <w:tc>
          <w:tcPr>
            <w:tcW w:w="3973" w:type="dxa"/>
          </w:tcPr>
          <w:p w14:paraId="2B3568B6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120</w:t>
            </w:r>
          </w:p>
        </w:tc>
      </w:tr>
      <w:tr w:rsidR="004631DA" w:rsidRPr="004631DA" w14:paraId="3E8470C9" w14:textId="77777777" w:rsidTr="004631DA">
        <w:tc>
          <w:tcPr>
            <w:tcW w:w="787" w:type="dxa"/>
          </w:tcPr>
          <w:p w14:paraId="5DED8C81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VA</w:t>
            </w:r>
          </w:p>
        </w:tc>
        <w:tc>
          <w:tcPr>
            <w:tcW w:w="1800" w:type="dxa"/>
          </w:tcPr>
          <w:p w14:paraId="7D34223A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Fairfax</w:t>
            </w:r>
          </w:p>
        </w:tc>
        <w:tc>
          <w:tcPr>
            <w:tcW w:w="2790" w:type="dxa"/>
          </w:tcPr>
          <w:p w14:paraId="54120474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973" w:type="dxa"/>
          </w:tcPr>
          <w:p w14:paraId="5241B9DF" w14:textId="77777777" w:rsidR="004631DA" w:rsidRPr="004631DA" w:rsidRDefault="004631DA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110</w:t>
            </w:r>
          </w:p>
        </w:tc>
      </w:tr>
    </w:tbl>
    <w:p w14:paraId="68FB4C66" w14:textId="77777777" w:rsidR="00DE79A3" w:rsidRPr="000119D2" w:rsidRDefault="00DE79A3" w:rsidP="001259A2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14AB9" w14:paraId="59F37681" w14:textId="77777777" w:rsidTr="00314AB9">
        <w:tc>
          <w:tcPr>
            <w:tcW w:w="3116" w:type="dxa"/>
          </w:tcPr>
          <w:p w14:paraId="67C29B8E" w14:textId="77777777" w:rsidR="00314AB9" w:rsidRDefault="00314AB9" w:rsidP="000119D2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3117" w:type="dxa"/>
          </w:tcPr>
          <w:p w14:paraId="2FD67273" w14:textId="77777777" w:rsidR="00314AB9" w:rsidRDefault="00314AB9" w:rsidP="000119D2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3117" w:type="dxa"/>
          </w:tcPr>
          <w:p w14:paraId="50F173C7" w14:textId="77777777" w:rsidR="00314AB9" w:rsidRDefault="00314AB9" w:rsidP="000119D2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</w:tr>
      <w:tr w:rsidR="00314AB9" w14:paraId="52F396CD" w14:textId="77777777" w:rsidTr="00314AB9">
        <w:tc>
          <w:tcPr>
            <w:tcW w:w="3116" w:type="dxa"/>
          </w:tcPr>
          <w:p w14:paraId="6C160B34" w14:textId="77777777" w:rsidR="00314AB9" w:rsidRDefault="00314AB9" w:rsidP="000119D2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3117" w:type="dxa"/>
          </w:tcPr>
          <w:p w14:paraId="24B8A9A7" w14:textId="77777777" w:rsidR="00314AB9" w:rsidRDefault="00314AB9" w:rsidP="000119D2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  <w:tc>
          <w:tcPr>
            <w:tcW w:w="3117" w:type="dxa"/>
          </w:tcPr>
          <w:p w14:paraId="5B51248A" w14:textId="77777777" w:rsidR="00314AB9" w:rsidRDefault="00314AB9" w:rsidP="000119D2">
            <w:pPr>
              <w:spacing w:after="160" w:line="259" w:lineRule="auto"/>
              <w:rPr>
                <w:rFonts w:asciiTheme="minorHAnsi" w:hAnsiTheme="minorHAnsi"/>
              </w:rPr>
            </w:pPr>
          </w:p>
        </w:tc>
      </w:tr>
    </w:tbl>
    <w:p w14:paraId="0BAED3E1" w14:textId="77777777" w:rsidR="00DE79A3" w:rsidRPr="000119D2" w:rsidRDefault="00DE79A3" w:rsidP="000119D2">
      <w:pPr>
        <w:spacing w:after="160" w:line="259" w:lineRule="auto"/>
        <w:rPr>
          <w:rFonts w:asciiTheme="minorHAnsi" w:hAnsiTheme="minorHAnsi"/>
        </w:rPr>
      </w:pPr>
    </w:p>
    <w:sectPr w:rsidR="00DE79A3" w:rsidRPr="000119D2" w:rsidSect="003151D4">
      <w:headerReference w:type="default" r:id="rId7"/>
      <w:footerReference w:type="even" r:id="rId8"/>
      <w:footerReference w:type="default" r:id="rId9"/>
      <w:pgSz w:w="12240" w:h="15840" w:code="1"/>
      <w:pgMar w:top="1440" w:right="1440" w:bottom="1440" w:left="1440" w:header="965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415E0" w14:textId="77777777" w:rsidR="00FD1A8B" w:rsidRDefault="00FD1A8B">
      <w:r>
        <w:separator/>
      </w:r>
    </w:p>
    <w:p w14:paraId="6C47F5BC" w14:textId="77777777" w:rsidR="00FD1A8B" w:rsidRDefault="00FD1A8B"/>
    <w:p w14:paraId="1FAB1274" w14:textId="77777777" w:rsidR="00FD1A8B" w:rsidRDefault="00FD1A8B"/>
    <w:p w14:paraId="00EFA803" w14:textId="77777777" w:rsidR="00FD1A8B" w:rsidRDefault="00FD1A8B"/>
  </w:endnote>
  <w:endnote w:type="continuationSeparator" w:id="0">
    <w:p w14:paraId="6680D9AF" w14:textId="77777777" w:rsidR="00FD1A8B" w:rsidRDefault="00FD1A8B">
      <w:r>
        <w:continuationSeparator/>
      </w:r>
    </w:p>
    <w:p w14:paraId="782BEBE4" w14:textId="77777777" w:rsidR="00FD1A8B" w:rsidRDefault="00FD1A8B"/>
    <w:p w14:paraId="48057833" w14:textId="77777777" w:rsidR="00FD1A8B" w:rsidRDefault="00FD1A8B"/>
    <w:p w14:paraId="14E1056F" w14:textId="77777777" w:rsidR="00FD1A8B" w:rsidRDefault="00FD1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72F12" w14:textId="77777777" w:rsidR="00DE79A3" w:rsidRDefault="00F57A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7B258F31" w14:textId="77777777" w:rsidR="00DE79A3" w:rsidRDefault="00DE79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EF4CE" w14:textId="77777777" w:rsidR="00DE79A3" w:rsidRDefault="008A3BA5">
    <w:pPr>
      <w:pStyle w:val="Footer"/>
    </w:pPr>
    <w:r>
      <w:tab/>
    </w:r>
    <w:r>
      <w:tab/>
    </w:r>
    <w:r w:rsidR="005E1C7D">
      <w:fldChar w:fldCharType="begin"/>
    </w:r>
    <w:r w:rsidR="005E1C7D">
      <w:instrText xml:space="preserve"> PAGE \* Arabic \* MERGEFORMAT </w:instrText>
    </w:r>
    <w:r w:rsidR="005E1C7D">
      <w:fldChar w:fldCharType="separate"/>
    </w:r>
    <w:r w:rsidR="00D46ABD">
      <w:rPr>
        <w:noProof/>
      </w:rPr>
      <w:t>2</w:t>
    </w:r>
    <w:r w:rsidR="005E1C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9D81D" w14:textId="77777777" w:rsidR="00FD1A8B" w:rsidRDefault="00FD1A8B">
      <w:r>
        <w:separator/>
      </w:r>
    </w:p>
    <w:p w14:paraId="51E4BBAF" w14:textId="77777777" w:rsidR="00FD1A8B" w:rsidRDefault="00FD1A8B"/>
    <w:p w14:paraId="4F00F8D2" w14:textId="77777777" w:rsidR="00FD1A8B" w:rsidRDefault="00FD1A8B"/>
    <w:p w14:paraId="73567EBB" w14:textId="77777777" w:rsidR="00FD1A8B" w:rsidRDefault="00FD1A8B"/>
  </w:footnote>
  <w:footnote w:type="continuationSeparator" w:id="0">
    <w:p w14:paraId="7A4AFDCA" w14:textId="77777777" w:rsidR="00FD1A8B" w:rsidRDefault="00FD1A8B">
      <w:r>
        <w:continuationSeparator/>
      </w:r>
    </w:p>
    <w:p w14:paraId="29F71DE1" w14:textId="77777777" w:rsidR="00FD1A8B" w:rsidRDefault="00FD1A8B"/>
    <w:p w14:paraId="0841FF02" w14:textId="77777777" w:rsidR="00FD1A8B" w:rsidRDefault="00FD1A8B"/>
    <w:p w14:paraId="66E0A107" w14:textId="77777777" w:rsidR="00FD1A8B" w:rsidRDefault="00FD1A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00C75" w14:textId="77777777" w:rsidR="00DE79A3" w:rsidRDefault="008A3BA5">
    <w:pPr>
      <w:pStyle w:val="Header"/>
    </w:pPr>
    <w:r>
      <w:tab/>
    </w:r>
    <w:r>
      <w:tab/>
    </w:r>
    <w:r w:rsidR="00F57ABE">
      <w:fldChar w:fldCharType="begin"/>
    </w:r>
    <w:r>
      <w:instrText xml:space="preserve"> TIME \@ "MMMM d, yyyy" </w:instrText>
    </w:r>
    <w:r w:rsidR="00F57ABE">
      <w:fldChar w:fldCharType="separate"/>
    </w:r>
    <w:r w:rsidR="002E2580">
      <w:rPr>
        <w:noProof/>
      </w:rPr>
      <w:t>February 13, 2013</w:t>
    </w:r>
    <w:r w:rsidR="00F57AB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5D"/>
    <w:rsid w:val="000119D2"/>
    <w:rsid w:val="000430CC"/>
    <w:rsid w:val="000842AC"/>
    <w:rsid w:val="00090AA4"/>
    <w:rsid w:val="000D7F91"/>
    <w:rsid w:val="001259A2"/>
    <w:rsid w:val="0013641C"/>
    <w:rsid w:val="001407EB"/>
    <w:rsid w:val="001420C8"/>
    <w:rsid w:val="0014635E"/>
    <w:rsid w:val="001811C6"/>
    <w:rsid w:val="001B0A1E"/>
    <w:rsid w:val="001F2B87"/>
    <w:rsid w:val="0023503E"/>
    <w:rsid w:val="0025171A"/>
    <w:rsid w:val="00264177"/>
    <w:rsid w:val="002700DD"/>
    <w:rsid w:val="002A47A4"/>
    <w:rsid w:val="002E2580"/>
    <w:rsid w:val="002F78EF"/>
    <w:rsid w:val="00314AB9"/>
    <w:rsid w:val="003151D4"/>
    <w:rsid w:val="0031625D"/>
    <w:rsid w:val="0033408B"/>
    <w:rsid w:val="003F6FCC"/>
    <w:rsid w:val="004631DA"/>
    <w:rsid w:val="004A200D"/>
    <w:rsid w:val="004E7B0F"/>
    <w:rsid w:val="00513ABD"/>
    <w:rsid w:val="00525E4E"/>
    <w:rsid w:val="005270D0"/>
    <w:rsid w:val="00593F52"/>
    <w:rsid w:val="00597680"/>
    <w:rsid w:val="005E1C7D"/>
    <w:rsid w:val="00620096"/>
    <w:rsid w:val="0062587F"/>
    <w:rsid w:val="0062791A"/>
    <w:rsid w:val="00657797"/>
    <w:rsid w:val="00670449"/>
    <w:rsid w:val="00696B21"/>
    <w:rsid w:val="006A065D"/>
    <w:rsid w:val="007E512C"/>
    <w:rsid w:val="00824326"/>
    <w:rsid w:val="008A3BA5"/>
    <w:rsid w:val="00913B4C"/>
    <w:rsid w:val="00924FE7"/>
    <w:rsid w:val="009362C4"/>
    <w:rsid w:val="00955770"/>
    <w:rsid w:val="009A38EB"/>
    <w:rsid w:val="00A105D9"/>
    <w:rsid w:val="00A16598"/>
    <w:rsid w:val="00A410EA"/>
    <w:rsid w:val="00A97B03"/>
    <w:rsid w:val="00B306F4"/>
    <w:rsid w:val="00B334AF"/>
    <w:rsid w:val="00BB09D7"/>
    <w:rsid w:val="00C21A98"/>
    <w:rsid w:val="00C279E7"/>
    <w:rsid w:val="00C52727"/>
    <w:rsid w:val="00D422A0"/>
    <w:rsid w:val="00D46ABD"/>
    <w:rsid w:val="00D567D1"/>
    <w:rsid w:val="00DA7D4A"/>
    <w:rsid w:val="00DE79A3"/>
    <w:rsid w:val="00E21729"/>
    <w:rsid w:val="00F4076D"/>
    <w:rsid w:val="00F573F3"/>
    <w:rsid w:val="00F57ABE"/>
    <w:rsid w:val="00FD1A8B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F464D"/>
  <w15:docId w15:val="{AA2EBCA9-FC43-4496-AFB8-13316DF7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3</cp:revision>
  <dcterms:created xsi:type="dcterms:W3CDTF">2013-02-11T21:47:00Z</dcterms:created>
  <dcterms:modified xsi:type="dcterms:W3CDTF">2013-02-13T21:26:00Z</dcterms:modified>
</cp:coreProperties>
</file>