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CC">
    <v:background id="_x0000_s1025" o:bwmode="white" fillcolor="#ffc">
      <v:fill r:id="rId4" o:title="Parchment" color2="#e5eed4" type="tile"/>
    </v:background>
  </w:background>
  <w:body>
    <w:p w:rsidR="00C131D3" w:rsidRPr="00495D75" w:rsidRDefault="00C131D3" w:rsidP="00261203">
      <w:pPr>
        <w:pStyle w:val="Heading1"/>
        <w:ind w:firstLine="720"/>
        <w:rPr>
          <w:rFonts w:ascii="Trebuchet MS" w:hAnsi="Trebuchet MS"/>
          <w:b/>
          <w:color w:val="C0504D" w:themeColor="accent2"/>
          <w:sz w:val="48"/>
          <w:szCs w:val="48"/>
        </w:rPr>
      </w:pPr>
      <w:bookmarkStart w:id="0" w:name="_GoBack"/>
      <w:bookmarkEnd w:id="0"/>
      <w:r w:rsidRPr="00495D75">
        <w:rPr>
          <w:rFonts w:ascii="Trebuchet MS" w:hAnsi="Trebuchet MS"/>
          <w:b/>
          <w:color w:val="C0504D" w:themeColor="accent2"/>
          <w:sz w:val="48"/>
          <w:szCs w:val="48"/>
        </w:rPr>
        <w:t>A word from the chairman</w:t>
      </w:r>
    </w:p>
    <w:p w:rsidR="00C131D3" w:rsidRPr="00BC1863" w:rsidRDefault="00C131D3" w:rsidP="00C131D3">
      <w:pPr>
        <w:spacing w:after="160" w:line="256" w:lineRule="auto"/>
        <w:rPr>
          <w:rFonts w:asciiTheme="minorHAnsi" w:hAnsiTheme="minorHAnsi"/>
        </w:rPr>
      </w:pP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 xml:space="preserve">We’re </w:t>
      </w:r>
      <w:r w:rsidR="00D44934" w:rsidRPr="00BC1863">
        <w:rPr>
          <w:rFonts w:asciiTheme="minorHAnsi" w:hAnsiTheme="minorHAnsi"/>
        </w:rPr>
        <w:t>thrilled</w:t>
      </w:r>
      <w:r w:rsidRPr="00BC1863">
        <w:rPr>
          <w:rFonts w:asciiTheme="minorHAnsi" w:hAnsiTheme="minorHAnsi"/>
        </w:rPr>
        <w:t xml:space="preserve"> to present this special edition of </w:t>
      </w:r>
      <w:r w:rsidRPr="009B6216">
        <w:rPr>
          <w:rFonts w:asciiTheme="minorHAnsi" w:hAnsiTheme="minorHAnsi"/>
          <w:i/>
        </w:rPr>
        <w:t>Outlander Cooking</w:t>
      </w:r>
      <w:r w:rsidRPr="00BC1863">
        <w:rPr>
          <w:rFonts w:asciiTheme="minorHAnsi" w:hAnsiTheme="minorHAnsi"/>
        </w:rPr>
        <w:t>, revised and expanded for 2013.</w:t>
      </w:r>
      <w:r w:rsidR="00B415F5">
        <w:rPr>
          <w:rFonts w:asciiTheme="minorHAnsi" w:hAnsiTheme="minorHAnsi"/>
        </w:rPr>
        <w:t xml:space="preserve"> </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 xml:space="preserve">Inside, you’ll find just enough information about our spices to whet your appetite. You’ll also find some of our favorite recipes, compiled by our </w:t>
      </w:r>
      <w:r w:rsidRPr="00CD2169">
        <w:rPr>
          <w:rFonts w:asciiTheme="minorHAnsi" w:hAnsiTheme="minorHAnsi"/>
        </w:rPr>
        <w:t>staff</w:t>
      </w:r>
      <w:r w:rsidRPr="00BC1863">
        <w:rPr>
          <w:rFonts w:asciiTheme="minorHAnsi" w:hAnsiTheme="minorHAnsi"/>
        </w:rPr>
        <w:t xml:space="preserve"> in response to your letters and emails, telling us about how you’ve been using our spices.</w:t>
      </w:r>
    </w:p>
    <w:p w:rsidR="00C131D3" w:rsidRPr="00BC1863" w:rsidRDefault="00C131D3" w:rsidP="0039100E">
      <w:pPr>
        <w:spacing w:after="160" w:line="360" w:lineRule="auto"/>
        <w:ind w:left="720" w:right="720"/>
        <w:rPr>
          <w:rFonts w:asciiTheme="minorHAnsi" w:hAnsiTheme="minorHAnsi"/>
          <w:b/>
        </w:rPr>
      </w:pPr>
      <w:r w:rsidRPr="00BC1863">
        <w:rPr>
          <w:rFonts w:asciiTheme="minorHAnsi" w:hAnsiTheme="minorHAnsi"/>
        </w:rPr>
        <w:t xml:space="preserve">Also, be sure to check out our </w:t>
      </w:r>
      <w:r w:rsidR="004A0F46" w:rsidRPr="00BC1863">
        <w:rPr>
          <w:rFonts w:asciiTheme="minorHAnsi" w:hAnsiTheme="minorHAnsi"/>
        </w:rPr>
        <w:t>website</w:t>
      </w:r>
      <w:r w:rsidRPr="00BC1863">
        <w:rPr>
          <w:rFonts w:asciiTheme="minorHAnsi" w:hAnsiTheme="minorHAnsi"/>
        </w:rPr>
        <w:t xml:space="preserve">, outlanderspices.com, for even more recipes, as well as for ordering information. All the spices used in this book are available for immediate ordering, and we stock many more. </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We’re sure you’ll find enough here to keep you cooking for some time!</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Enjoy!</w:t>
      </w:r>
    </w:p>
    <w:p w:rsidR="00C131D3" w:rsidRPr="00BC1863" w:rsidRDefault="00C131D3" w:rsidP="0039100E">
      <w:pPr>
        <w:spacing w:after="160" w:line="360" w:lineRule="auto"/>
        <w:ind w:left="720" w:right="720"/>
        <w:rPr>
          <w:rFonts w:asciiTheme="minorHAnsi" w:hAnsiTheme="minorHAnsi"/>
        </w:rPr>
      </w:pP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Sincerely,</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Jake Andrews</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Chairman</w:t>
      </w:r>
    </w:p>
    <w:p w:rsidR="00C131D3" w:rsidRPr="00BC1863" w:rsidRDefault="00C131D3" w:rsidP="0039100E">
      <w:pPr>
        <w:spacing w:after="160" w:line="360" w:lineRule="auto"/>
        <w:ind w:left="720" w:right="720"/>
        <w:rPr>
          <w:rFonts w:asciiTheme="minorHAnsi" w:hAnsiTheme="minorHAnsi"/>
          <w:b/>
        </w:rPr>
      </w:pPr>
      <w:r w:rsidRPr="00BC1863">
        <w:rPr>
          <w:rFonts w:asciiTheme="minorHAnsi" w:hAnsiTheme="minorHAnsi"/>
        </w:rPr>
        <w:t>Outlander Spices</w:t>
      </w:r>
    </w:p>
    <w:p w:rsidR="006C0826" w:rsidRDefault="006C0826" w:rsidP="009729B6">
      <w:pPr>
        <w:pStyle w:val="Cookbookheading"/>
        <w:rPr>
          <w:smallCaps w:val="0"/>
          <w:spacing w:val="0"/>
        </w:rPr>
        <w:sectPr w:rsidR="006C0826" w:rsidSect="00162835">
          <w:headerReference w:type="even" r:id="rId9"/>
          <w:headerReference w:type="default" r:id="rId10"/>
          <w:footerReference w:type="even" r:id="rId11"/>
          <w:footerReference w:type="default" r:id="rId12"/>
          <w:headerReference w:type="first" r:id="rId13"/>
          <w:footerReference w:type="first" r:id="rId14"/>
          <w:pgSz w:w="12240" w:h="15840"/>
          <w:pgMar w:top="2880" w:right="1800" w:bottom="1440" w:left="1800" w:header="720" w:footer="720" w:gutter="0"/>
          <w:pgBorders w:offsetFrom="page">
            <w:top w:val="single" w:sz="4" w:space="24" w:color="auto" w:shadow="1"/>
            <w:left w:val="single" w:sz="4" w:space="24" w:color="auto" w:shadow="1"/>
            <w:bottom w:val="single" w:sz="4" w:space="24" w:color="auto" w:shadow="1"/>
            <w:right w:val="single" w:sz="4" w:space="24" w:color="auto" w:shadow="1"/>
          </w:pgBorders>
          <w:pgNumType w:fmt="lowerRoman"/>
          <w:cols w:space="720"/>
          <w:docGrid w:linePitch="360"/>
        </w:sectPr>
      </w:pPr>
    </w:p>
    <w:p w:rsidR="00072111" w:rsidRPr="0003674E" w:rsidRDefault="00072111" w:rsidP="009729B6">
      <w:pPr>
        <w:pStyle w:val="Cookbookheading"/>
      </w:pPr>
      <w:r w:rsidRPr="00F6460B">
        <w:rPr>
          <w:smallCaps w:val="0"/>
          <w:spacing w:val="0"/>
        </w:rPr>
        <w:lastRenderedPageBreak/>
        <w:t>Contents</w:t>
      </w:r>
    </w:p>
    <w:p w:rsidR="00072111" w:rsidRPr="00B22EE9" w:rsidRDefault="00072111" w:rsidP="00B52846">
      <w:pPr>
        <w:spacing w:after="160" w:line="259" w:lineRule="auto"/>
        <w:rPr>
          <w:rFonts w:asciiTheme="minorHAnsi" w:hAnsiTheme="minorHAnsi"/>
          <w:b/>
          <w:sz w:val="28"/>
          <w:szCs w:val="28"/>
        </w:rPr>
      </w:pPr>
      <w:r w:rsidRPr="00B22EE9">
        <w:rPr>
          <w:rFonts w:asciiTheme="minorHAnsi" w:hAnsiTheme="minorHAnsi"/>
          <w:b/>
          <w:sz w:val="28"/>
          <w:szCs w:val="28"/>
        </w:rPr>
        <w:t>The long history of spices</w:t>
      </w:r>
      <w:r w:rsidR="005E76CB" w:rsidRPr="00B22EE9">
        <w:rPr>
          <w:rFonts w:asciiTheme="minorHAnsi" w:hAnsiTheme="minorHAnsi"/>
          <w:b/>
          <w:sz w:val="28"/>
          <w:szCs w:val="28"/>
        </w:rPr>
        <w:t xml:space="preserve"> </w:t>
      </w:r>
    </w:p>
    <w:p w:rsidR="00072111" w:rsidRDefault="00AC1745" w:rsidP="00E6022F">
      <w:pPr>
        <w:tabs>
          <w:tab w:val="left" w:pos="450"/>
          <w:tab w:val="left" w:pos="99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Introduction</w:t>
      </w:r>
      <w:r>
        <w:rPr>
          <w:rFonts w:asciiTheme="minorHAnsi" w:hAnsiTheme="minorHAnsi"/>
        </w:rPr>
        <w:tab/>
      </w:r>
      <w:r w:rsidR="005E76CB">
        <w:rPr>
          <w:rFonts w:asciiTheme="minorHAnsi" w:hAnsiTheme="minorHAnsi"/>
        </w:rPr>
        <w:t>3</w:t>
      </w:r>
    </w:p>
    <w:p w:rsidR="00072111" w:rsidRDefault="00AC1745"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The medicinal use of spices</w:t>
      </w:r>
      <w:r>
        <w:rPr>
          <w:rFonts w:asciiTheme="minorHAnsi" w:hAnsiTheme="minorHAnsi"/>
        </w:rPr>
        <w:tab/>
      </w:r>
      <w:r w:rsidR="005E76CB">
        <w:rPr>
          <w:rFonts w:asciiTheme="minorHAnsi" w:hAnsiTheme="minorHAnsi"/>
        </w:rPr>
        <w:t>3</w:t>
      </w:r>
    </w:p>
    <w:p w:rsidR="008C52A3" w:rsidRDefault="008C52A3"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Pr>
          <w:rFonts w:asciiTheme="minorHAnsi" w:hAnsiTheme="minorHAnsi"/>
        </w:rPr>
        <w:tab/>
        <w:t>Spices as ancient medicine</w:t>
      </w:r>
      <w:r>
        <w:rPr>
          <w:rFonts w:asciiTheme="minorHAnsi" w:hAnsiTheme="minorHAnsi"/>
        </w:rPr>
        <w:tab/>
        <w:t>3</w:t>
      </w:r>
    </w:p>
    <w:p w:rsidR="008C52A3" w:rsidRDefault="008C52A3"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Pr>
          <w:rFonts w:asciiTheme="minorHAnsi" w:hAnsiTheme="minorHAnsi"/>
        </w:rPr>
        <w:tab/>
        <w:t>Spices as modern medicine</w:t>
      </w:r>
      <w:r>
        <w:rPr>
          <w:rFonts w:asciiTheme="minorHAnsi" w:hAnsiTheme="minorHAnsi"/>
        </w:rPr>
        <w:tab/>
        <w:t>4</w:t>
      </w:r>
    </w:p>
    <w:p w:rsidR="00072111" w:rsidRDefault="00007414" w:rsidP="00E6022F">
      <w:pPr>
        <w:tabs>
          <w:tab w:val="left" w:pos="450"/>
          <w:tab w:val="left" w:pos="99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The spice trade</w:t>
      </w:r>
      <w:r w:rsidR="004F3F53">
        <w:rPr>
          <w:rFonts w:asciiTheme="minorHAnsi" w:hAnsiTheme="minorHAnsi"/>
        </w:rPr>
        <w:t xml:space="preserve"> </w:t>
      </w:r>
      <w:r>
        <w:rPr>
          <w:rFonts w:asciiTheme="minorHAnsi" w:hAnsiTheme="minorHAnsi"/>
        </w:rPr>
        <w:tab/>
      </w:r>
      <w:r w:rsidR="005E76CB">
        <w:rPr>
          <w:rFonts w:asciiTheme="minorHAnsi" w:hAnsiTheme="minorHAnsi"/>
        </w:rPr>
        <w:t>4</w:t>
      </w:r>
    </w:p>
    <w:p w:rsidR="0070446E" w:rsidRPr="00B22EE9" w:rsidRDefault="0070446E" w:rsidP="00B52846">
      <w:pPr>
        <w:spacing w:after="160" w:line="259" w:lineRule="auto"/>
        <w:rPr>
          <w:rFonts w:asciiTheme="minorHAnsi" w:hAnsiTheme="minorHAnsi"/>
          <w:b/>
          <w:sz w:val="28"/>
          <w:szCs w:val="28"/>
        </w:rPr>
      </w:pPr>
      <w:r w:rsidRPr="00B22EE9">
        <w:rPr>
          <w:rFonts w:asciiTheme="minorHAnsi" w:hAnsiTheme="minorHAnsi"/>
          <w:b/>
          <w:sz w:val="28"/>
          <w:szCs w:val="28"/>
        </w:rPr>
        <w:t>Featured spices</w:t>
      </w:r>
      <w:r w:rsidR="005E76CB" w:rsidRPr="00B22EE9">
        <w:rPr>
          <w:rFonts w:asciiTheme="minorHAnsi" w:hAnsiTheme="minorHAnsi"/>
          <w:b/>
          <w:sz w:val="28"/>
          <w:szCs w:val="28"/>
        </w:rPr>
        <w:t xml:space="preserve"> </w:t>
      </w:r>
    </w:p>
    <w:p w:rsidR="0070446E" w:rsidRDefault="00D42766"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Bay leaf</w:t>
      </w:r>
      <w:r w:rsidR="00A76FEB">
        <w:rPr>
          <w:rFonts w:asciiTheme="minorHAnsi" w:hAnsiTheme="minorHAnsi"/>
        </w:rPr>
        <w:t xml:space="preserve"> </w:t>
      </w:r>
      <w:r w:rsidR="00A76FEB">
        <w:rPr>
          <w:rFonts w:asciiTheme="minorHAnsi" w:hAnsiTheme="minorHAnsi"/>
        </w:rPr>
        <w:tab/>
      </w:r>
      <w:r w:rsidR="008B7155">
        <w:rPr>
          <w:rFonts w:asciiTheme="minorHAnsi" w:hAnsiTheme="minorHAnsi"/>
        </w:rPr>
        <w:t>5</w:t>
      </w:r>
    </w:p>
    <w:p w:rsidR="004609C1" w:rsidRDefault="004609C1" w:rsidP="00E6022F">
      <w:pPr>
        <w:tabs>
          <w:tab w:val="left" w:pos="450"/>
          <w:tab w:val="right" w:leader="dot" w:pos="7200"/>
        </w:tabs>
        <w:spacing w:after="160" w:line="259" w:lineRule="auto"/>
        <w:rPr>
          <w:rFonts w:asciiTheme="minorHAnsi" w:hAnsiTheme="minorHAnsi"/>
        </w:rPr>
      </w:pPr>
      <w:r>
        <w:rPr>
          <w:rFonts w:asciiTheme="minorHAnsi" w:hAnsiTheme="minorHAnsi"/>
        </w:rPr>
        <w:tab/>
        <w:t>Cinnamon</w:t>
      </w:r>
      <w:r>
        <w:rPr>
          <w:rFonts w:asciiTheme="minorHAnsi" w:hAnsiTheme="minorHAnsi"/>
        </w:rPr>
        <w:tab/>
        <w:t>6</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Cloves</w:t>
      </w:r>
      <w:r w:rsidR="008B7155">
        <w:rPr>
          <w:rFonts w:asciiTheme="minorHAnsi" w:hAnsiTheme="minorHAnsi"/>
        </w:rPr>
        <w:t xml:space="preserve"> </w:t>
      </w:r>
      <w:r>
        <w:rPr>
          <w:rFonts w:asciiTheme="minorHAnsi" w:hAnsiTheme="minorHAnsi"/>
        </w:rPr>
        <w:tab/>
      </w:r>
      <w:r w:rsidR="008B7155">
        <w:rPr>
          <w:rFonts w:asciiTheme="minorHAnsi" w:hAnsiTheme="minorHAnsi"/>
        </w:rPr>
        <w:t>7</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Coriander</w:t>
      </w:r>
      <w:r w:rsidR="008B7155">
        <w:rPr>
          <w:rFonts w:asciiTheme="minorHAnsi" w:hAnsiTheme="minorHAnsi"/>
        </w:rPr>
        <w:t xml:space="preserve"> </w:t>
      </w:r>
      <w:r>
        <w:rPr>
          <w:rFonts w:asciiTheme="minorHAnsi" w:hAnsiTheme="minorHAnsi"/>
        </w:rPr>
        <w:tab/>
      </w:r>
      <w:r w:rsidR="008B7155">
        <w:rPr>
          <w:rFonts w:asciiTheme="minorHAnsi" w:hAnsiTheme="minorHAnsi"/>
        </w:rPr>
        <w:t>8</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Cumin</w:t>
      </w:r>
      <w:r w:rsidR="008B7155">
        <w:rPr>
          <w:rFonts w:asciiTheme="minorHAnsi" w:hAnsiTheme="minorHAnsi"/>
        </w:rPr>
        <w:t xml:space="preserve"> </w:t>
      </w:r>
      <w:r>
        <w:rPr>
          <w:rFonts w:asciiTheme="minorHAnsi" w:hAnsiTheme="minorHAnsi"/>
        </w:rPr>
        <w:tab/>
      </w:r>
      <w:r w:rsidR="008B7155">
        <w:rPr>
          <w:rFonts w:asciiTheme="minorHAnsi" w:hAnsiTheme="minorHAnsi"/>
        </w:rPr>
        <w:t>9</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Nutmeg</w:t>
      </w:r>
      <w:r w:rsidR="008B7155">
        <w:rPr>
          <w:rFonts w:asciiTheme="minorHAnsi" w:hAnsiTheme="minorHAnsi"/>
        </w:rPr>
        <w:t xml:space="preserve"> </w:t>
      </w:r>
      <w:r>
        <w:rPr>
          <w:rFonts w:asciiTheme="minorHAnsi" w:hAnsiTheme="minorHAnsi"/>
        </w:rPr>
        <w:tab/>
      </w:r>
      <w:r w:rsidR="008B7155">
        <w:rPr>
          <w:rFonts w:asciiTheme="minorHAnsi" w:hAnsiTheme="minorHAnsi"/>
        </w:rPr>
        <w:t>10</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Pepper</w:t>
      </w:r>
      <w:r w:rsidR="008B7155">
        <w:rPr>
          <w:rFonts w:asciiTheme="minorHAnsi" w:hAnsiTheme="minorHAnsi"/>
        </w:rPr>
        <w:t xml:space="preserve"> </w:t>
      </w:r>
      <w:r>
        <w:rPr>
          <w:rFonts w:asciiTheme="minorHAnsi" w:hAnsiTheme="minorHAnsi"/>
        </w:rPr>
        <w:tab/>
      </w:r>
      <w:r w:rsidR="008B7155">
        <w:rPr>
          <w:rFonts w:asciiTheme="minorHAnsi" w:hAnsiTheme="minorHAnsi"/>
        </w:rPr>
        <w:t>11</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Star anise</w:t>
      </w:r>
      <w:r w:rsidR="008B7155">
        <w:rPr>
          <w:rFonts w:asciiTheme="minorHAnsi" w:hAnsiTheme="minorHAnsi"/>
        </w:rPr>
        <w:t xml:space="preserve"> </w:t>
      </w:r>
      <w:r>
        <w:rPr>
          <w:rFonts w:asciiTheme="minorHAnsi" w:hAnsiTheme="minorHAnsi"/>
        </w:rPr>
        <w:tab/>
      </w:r>
      <w:r w:rsidR="008B7155">
        <w:rPr>
          <w:rFonts w:asciiTheme="minorHAnsi" w:hAnsiTheme="minorHAnsi"/>
        </w:rPr>
        <w:t>12</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Turmeric</w:t>
      </w:r>
      <w:r w:rsidR="008B7155">
        <w:rPr>
          <w:rFonts w:asciiTheme="minorHAnsi" w:hAnsiTheme="minorHAnsi"/>
        </w:rPr>
        <w:t xml:space="preserve"> </w:t>
      </w:r>
      <w:r>
        <w:rPr>
          <w:rFonts w:asciiTheme="minorHAnsi" w:hAnsiTheme="minorHAnsi"/>
        </w:rPr>
        <w:tab/>
      </w:r>
      <w:r w:rsidR="008B7155">
        <w:rPr>
          <w:rFonts w:asciiTheme="minorHAnsi" w:hAnsiTheme="minorHAnsi"/>
        </w:rPr>
        <w:t>13</w:t>
      </w:r>
    </w:p>
    <w:p w:rsidR="00470DC7" w:rsidRPr="00B22EE9" w:rsidRDefault="00470DC7" w:rsidP="00B52846">
      <w:pPr>
        <w:spacing w:after="160" w:line="259" w:lineRule="auto"/>
        <w:rPr>
          <w:rFonts w:asciiTheme="minorHAnsi" w:hAnsiTheme="minorHAnsi"/>
          <w:b/>
          <w:sz w:val="28"/>
          <w:szCs w:val="28"/>
        </w:rPr>
      </w:pPr>
      <w:r w:rsidRPr="00B22EE9">
        <w:rPr>
          <w:rFonts w:asciiTheme="minorHAnsi" w:hAnsiTheme="minorHAnsi"/>
          <w:b/>
          <w:sz w:val="28"/>
          <w:szCs w:val="28"/>
        </w:rPr>
        <w:t>Recipes</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Spicy Buzzard Wings</w:t>
      </w:r>
      <w:r w:rsidR="008B7155">
        <w:rPr>
          <w:rFonts w:asciiTheme="minorHAnsi" w:hAnsiTheme="minorHAnsi"/>
        </w:rPr>
        <w:t xml:space="preserve"> </w:t>
      </w:r>
      <w:r>
        <w:rPr>
          <w:rFonts w:asciiTheme="minorHAnsi" w:hAnsiTheme="minorHAnsi"/>
        </w:rPr>
        <w:tab/>
      </w:r>
      <w:r w:rsidR="008B7155">
        <w:rPr>
          <w:rFonts w:asciiTheme="minorHAnsi" w:hAnsiTheme="minorHAnsi"/>
        </w:rPr>
        <w:t>14</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Montego Bay Jerk Chicken</w:t>
      </w:r>
      <w:r w:rsidR="008B7155">
        <w:rPr>
          <w:rFonts w:asciiTheme="minorHAnsi" w:hAnsiTheme="minorHAnsi"/>
        </w:rPr>
        <w:t xml:space="preserve"> </w:t>
      </w:r>
      <w:r>
        <w:rPr>
          <w:rFonts w:asciiTheme="minorHAnsi" w:hAnsiTheme="minorHAnsi"/>
        </w:rPr>
        <w:tab/>
      </w:r>
      <w:r w:rsidR="008B7155">
        <w:rPr>
          <w:rFonts w:asciiTheme="minorHAnsi" w:hAnsiTheme="minorHAnsi"/>
        </w:rPr>
        <w:t>15</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Big D Veggie Chile</w:t>
      </w:r>
      <w:r w:rsidR="008B7155">
        <w:rPr>
          <w:rFonts w:asciiTheme="minorHAnsi" w:hAnsiTheme="minorHAnsi"/>
        </w:rPr>
        <w:t xml:space="preserve"> </w:t>
      </w:r>
      <w:r>
        <w:rPr>
          <w:rFonts w:asciiTheme="minorHAnsi" w:hAnsiTheme="minorHAnsi"/>
        </w:rPr>
        <w:tab/>
      </w:r>
      <w:r w:rsidR="008B7155">
        <w:rPr>
          <w:rFonts w:asciiTheme="minorHAnsi" w:hAnsiTheme="minorHAnsi"/>
        </w:rPr>
        <w:t>16</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204D6B">
        <w:rPr>
          <w:rFonts w:asciiTheme="minorHAnsi" w:hAnsiTheme="minorHAnsi"/>
        </w:rPr>
        <w:t xml:space="preserve">Crème </w:t>
      </w:r>
      <w:r w:rsidR="00630F33">
        <w:rPr>
          <w:rFonts w:asciiTheme="minorHAnsi" w:hAnsiTheme="minorHAnsi"/>
        </w:rPr>
        <w:t>Brûlé</w:t>
      </w:r>
      <w:r w:rsidR="00AE11EC">
        <w:rPr>
          <w:rFonts w:asciiTheme="minorHAnsi" w:hAnsiTheme="minorHAnsi"/>
        </w:rPr>
        <w:t>e</w:t>
      </w:r>
      <w:r w:rsidR="008B7155">
        <w:rPr>
          <w:rFonts w:asciiTheme="minorHAnsi" w:hAnsiTheme="minorHAnsi"/>
        </w:rPr>
        <w:t xml:space="preserve"> </w:t>
      </w:r>
      <w:r>
        <w:rPr>
          <w:rFonts w:asciiTheme="minorHAnsi" w:hAnsiTheme="minorHAnsi"/>
        </w:rPr>
        <w:tab/>
      </w:r>
      <w:r w:rsidR="008B7155">
        <w:rPr>
          <w:rFonts w:asciiTheme="minorHAnsi" w:hAnsiTheme="minorHAnsi"/>
        </w:rPr>
        <w:t>17</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Wasabi Pork Tenderloin</w:t>
      </w:r>
      <w:r w:rsidR="008B7155">
        <w:rPr>
          <w:rFonts w:asciiTheme="minorHAnsi" w:hAnsiTheme="minorHAnsi"/>
        </w:rPr>
        <w:t xml:space="preserve"> </w:t>
      </w:r>
      <w:r>
        <w:rPr>
          <w:rFonts w:asciiTheme="minorHAnsi" w:hAnsiTheme="minorHAnsi"/>
        </w:rPr>
        <w:tab/>
      </w:r>
      <w:r w:rsidR="008B7155">
        <w:rPr>
          <w:rFonts w:asciiTheme="minorHAnsi" w:hAnsiTheme="minorHAnsi"/>
        </w:rPr>
        <w:t>18</w:t>
      </w:r>
    </w:p>
    <w:p w:rsidR="006C0826" w:rsidRDefault="006C0826" w:rsidP="009729B6">
      <w:pPr>
        <w:pStyle w:val="Cookbookheading"/>
        <w:sectPr w:rsidR="006C0826" w:rsidSect="00162835">
          <w:pgSz w:w="12240" w:h="15840"/>
          <w:pgMar w:top="1440" w:right="1440" w:bottom="1440" w:left="1440" w:header="720" w:footer="720" w:gutter="0"/>
          <w:pgBorders w:offsetFrom="page">
            <w:top w:val="single" w:sz="4" w:space="24" w:color="auto" w:shadow="1"/>
            <w:left w:val="single" w:sz="4" w:space="24" w:color="auto" w:shadow="1"/>
            <w:bottom w:val="single" w:sz="4" w:space="24" w:color="auto" w:shadow="1"/>
            <w:right w:val="single" w:sz="4" w:space="24" w:color="auto" w:shadow="1"/>
          </w:pgBorders>
          <w:pgNumType w:fmt="lowerRoman"/>
          <w:cols w:space="720"/>
          <w:docGrid w:linePitch="360"/>
        </w:sectPr>
      </w:pPr>
    </w:p>
    <w:p w:rsidR="00291E22" w:rsidRPr="00FE14FF" w:rsidRDefault="0036798E" w:rsidP="009729B6">
      <w:pPr>
        <w:pStyle w:val="Cookbookheading"/>
      </w:pPr>
      <w:r w:rsidRPr="00FE14FF">
        <w:lastRenderedPageBreak/>
        <w:t>The long history of spices</w:t>
      </w:r>
    </w:p>
    <w:p w:rsidR="00291E22" w:rsidRPr="00B52846" w:rsidRDefault="00291E22" w:rsidP="001E147A">
      <w:pPr>
        <w:spacing w:after="160" w:line="259" w:lineRule="auto"/>
        <w:jc w:val="both"/>
        <w:rPr>
          <w:rFonts w:asciiTheme="minorHAnsi" w:hAnsiTheme="minorHAnsi"/>
        </w:rPr>
      </w:pPr>
    </w:p>
    <w:p w:rsidR="00291E22" w:rsidRPr="00930664" w:rsidRDefault="0036798E" w:rsidP="00DD30FE">
      <w:pPr>
        <w:pStyle w:val="Cookbooksubhead"/>
      </w:pPr>
      <w:r w:rsidRPr="00930664">
        <w:t>In</w:t>
      </w:r>
      <w:r w:rsidR="0011023E">
        <w:t>t</w:t>
      </w:r>
      <w:r w:rsidRPr="00930664">
        <w:t>roduction</w:t>
      </w:r>
    </w:p>
    <w:p w:rsidR="00291E22" w:rsidRPr="00B52846" w:rsidRDefault="0036798E" w:rsidP="00A233CF">
      <w:pPr>
        <w:spacing w:line="259" w:lineRule="auto"/>
        <w:rPr>
          <w:rFonts w:asciiTheme="minorHAnsi" w:hAnsiTheme="minorHAnsi"/>
        </w:rPr>
      </w:pPr>
      <w:r w:rsidRPr="00B52846">
        <w:rPr>
          <w:rFonts w:asciiTheme="minorHAnsi" w:hAnsiTheme="minorHAnsi"/>
        </w:rPr>
        <w:t>You already know that having a well-stocked spice rack or cabinet is essential to preparing a good meal, and you probably have rescued more than one dish by having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and discover new lands.</w:t>
      </w:r>
    </w:p>
    <w:p w:rsidR="00291E22" w:rsidRPr="00B52846" w:rsidRDefault="0036798E" w:rsidP="00A233CF">
      <w:pPr>
        <w:spacing w:line="259" w:lineRule="auto"/>
        <w:ind w:firstLine="720"/>
        <w:rPr>
          <w:rFonts w:asciiTheme="minorHAnsi" w:hAnsiTheme="minorHAnsi"/>
        </w:rPr>
      </w:pPr>
      <w:r w:rsidRPr="00B52846">
        <w:rPr>
          <w:rFonts w:asciiTheme="minorHAnsi" w:hAnsiTheme="minorHAnsi"/>
        </w:rPr>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 cure an ailing recipe or two.</w:t>
      </w:r>
    </w:p>
    <w:p w:rsidR="00291E22" w:rsidRPr="00B52846" w:rsidRDefault="00291E22" w:rsidP="001E147A">
      <w:pPr>
        <w:spacing w:after="160" w:line="259" w:lineRule="auto"/>
        <w:jc w:val="both"/>
        <w:rPr>
          <w:rFonts w:asciiTheme="minorHAnsi" w:hAnsiTheme="minorHAnsi"/>
        </w:rPr>
      </w:pPr>
    </w:p>
    <w:p w:rsidR="00D14EB7" w:rsidRPr="00460ACB" w:rsidRDefault="00D14EB7" w:rsidP="00D14EB7">
      <w:pPr>
        <w:pStyle w:val="Cookbooksubhead"/>
      </w:pPr>
      <w:r w:rsidRPr="00460ACB">
        <w:t>The spice trade</w:t>
      </w:r>
    </w:p>
    <w:p w:rsidR="00D14EB7" w:rsidRPr="004229A1" w:rsidRDefault="00D14EB7" w:rsidP="00D14EB7">
      <w:pPr>
        <w:pStyle w:val="Heading3"/>
        <w:rPr>
          <w:rFonts w:asciiTheme="minorHAnsi" w:hAnsiTheme="minorHAnsi"/>
          <w:b/>
          <w:i/>
        </w:rPr>
      </w:pPr>
      <w:r w:rsidRPr="004229A1">
        <w:rPr>
          <w:rFonts w:asciiTheme="minorHAnsi" w:hAnsiTheme="minorHAnsi"/>
          <w:b/>
          <w:i/>
        </w:rPr>
        <w:t>A funny thing happened on the way to the Spice Lands…</w:t>
      </w:r>
    </w:p>
    <w:p w:rsidR="00D14EB7" w:rsidRPr="00B52846" w:rsidRDefault="00D14EB7" w:rsidP="00D14EB7">
      <w:pPr>
        <w:spacing w:line="259" w:lineRule="auto"/>
        <w:rPr>
          <w:rFonts w:asciiTheme="minorHAnsi" w:hAnsiTheme="minorHAnsi"/>
        </w:rPr>
      </w:pPr>
      <w:r w:rsidRPr="00B52846">
        <w:rPr>
          <w:rFonts w:asciiTheme="minorHAnsi" w:hAnsiTheme="minorHAnsi"/>
        </w:rPr>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rsidR="00D14EB7" w:rsidRDefault="00D14EB7" w:rsidP="00D14EB7">
      <w:pPr>
        <w:spacing w:line="259" w:lineRule="auto"/>
        <w:ind w:firstLine="720"/>
        <w:rPr>
          <w:rFonts w:asciiTheme="minorHAnsi" w:hAnsiTheme="minorHAnsi"/>
        </w:rPr>
      </w:pPr>
      <w:r w:rsidRPr="00B52846">
        <w:rPr>
          <w:rFonts w:asciiTheme="minorHAnsi" w:hAnsiTheme="minorHAnsi"/>
        </w:rPr>
        <w:t xml:space="preserve">On October 19, 1492, </w:t>
      </w:r>
      <w:smartTag w:uri="urn:schemas-microsoft-com:office:smarttags" w:element="place">
        <w:smartTag w:uri="urn:schemas-microsoft-com:office:smarttags" w:element="City">
          <w:r w:rsidRPr="00B52846">
            <w:rPr>
              <w:rFonts w:asciiTheme="minorHAnsi" w:hAnsiTheme="minorHAnsi"/>
            </w:rPr>
            <w:t>Columbus</w:t>
          </w:r>
        </w:smartTag>
      </w:smartTag>
      <w:r w:rsidRPr="00B52846">
        <w:rPr>
          <w:rFonts w:asciiTheme="minorHAnsi" w:hAnsiTheme="minorHAnsi"/>
        </w:rPr>
        <w:t xml:space="preserve"> wrote in his journal, “It is true that in the event of finding places where there is gold or spices in quantity I should remain until I had collected as much as I could.” While he didn’t find the source of those valuable spices that he was searching for, he did manage to bring a previously unknown continent to the attention of European explorers. Meanwhile, however, Columbus wasn’t ready to concede defeat so easily. He christened the native peoples he found “Indians” and called the spicy </w:t>
      </w:r>
      <w:r w:rsidR="00204D6B" w:rsidRPr="00B52846">
        <w:rPr>
          <w:rFonts w:asciiTheme="minorHAnsi" w:hAnsiTheme="minorHAnsi"/>
        </w:rPr>
        <w:t>chilies</w:t>
      </w:r>
      <w:r w:rsidRPr="00B52846">
        <w:rPr>
          <w:rFonts w:asciiTheme="minorHAnsi" w:hAnsiTheme="minorHAnsi"/>
        </w:rPr>
        <w:t xml:space="preserve"> he ate “peppers,” believing he had discovered the source of that coveted spice.</w:t>
      </w:r>
    </w:p>
    <w:p w:rsidR="002F5294" w:rsidRPr="00B52846" w:rsidRDefault="002F5294" w:rsidP="002F5294">
      <w:pPr>
        <w:spacing w:after="160" w:line="259" w:lineRule="auto"/>
        <w:ind w:firstLine="720"/>
        <w:rPr>
          <w:rFonts w:asciiTheme="minorHAnsi" w:hAnsiTheme="minorHAnsi"/>
        </w:rPr>
      </w:pPr>
    </w:p>
    <w:p w:rsidR="00291E22" w:rsidRPr="004E56AB" w:rsidRDefault="0036798E" w:rsidP="00DD30FE">
      <w:pPr>
        <w:pStyle w:val="Cookbooksubhead"/>
      </w:pPr>
      <w:r w:rsidRPr="004E56AB">
        <w:t>The medicinal use of spices</w:t>
      </w:r>
    </w:p>
    <w:p w:rsidR="00095989" w:rsidRPr="004229A1" w:rsidRDefault="00095989" w:rsidP="00095989">
      <w:pPr>
        <w:pStyle w:val="Heading3"/>
        <w:rPr>
          <w:rFonts w:asciiTheme="minorHAnsi" w:hAnsiTheme="minorHAnsi"/>
          <w:b/>
          <w:i/>
        </w:rPr>
      </w:pPr>
      <w:r w:rsidRPr="004229A1">
        <w:rPr>
          <w:rFonts w:asciiTheme="minorHAnsi" w:hAnsiTheme="minorHAnsi"/>
          <w:b/>
          <w:i/>
        </w:rPr>
        <w:t>Spices as modern medicine</w:t>
      </w:r>
    </w:p>
    <w:p w:rsidR="00095989" w:rsidRPr="00B52846" w:rsidRDefault="00095989" w:rsidP="00095989">
      <w:pPr>
        <w:spacing w:line="259" w:lineRule="auto"/>
        <w:rPr>
          <w:rFonts w:asciiTheme="minorHAnsi" w:hAnsiTheme="minorHAnsi"/>
        </w:rPr>
      </w:pPr>
      <w:r w:rsidRPr="00B52846">
        <w:rPr>
          <w:rFonts w:asciiTheme="minorHAnsi" w:hAnsiTheme="minorHAnsi"/>
        </w:rPr>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FluRid, which may be one of the only drugs able to reduce the </w:t>
      </w:r>
      <w:r w:rsidR="00A64CB8">
        <w:rPr>
          <w:rFonts w:asciiTheme="minorHAnsi" w:hAnsiTheme="minorHAnsi"/>
        </w:rPr>
        <w:lastRenderedPageBreak/>
        <w:t>sev</w:t>
      </w:r>
      <w:r w:rsidRPr="00B52846">
        <w:rPr>
          <w:rFonts w:asciiTheme="minorHAnsi" w:hAnsiTheme="minorHAnsi"/>
        </w:rPr>
        <w:t>erity of the “Bird Flu” that has been in the news. The plant, from which we also get one of Outlander Spices’ most popular products, contains a necessary ingredient of the flu medicine.</w:t>
      </w:r>
    </w:p>
    <w:p w:rsidR="00095989" w:rsidRPr="00B52846" w:rsidRDefault="00095989" w:rsidP="00095989">
      <w:pPr>
        <w:spacing w:after="160" w:line="259" w:lineRule="auto"/>
        <w:jc w:val="both"/>
        <w:rPr>
          <w:rFonts w:asciiTheme="minorHAnsi" w:hAnsiTheme="minorHAnsi"/>
        </w:rPr>
      </w:pPr>
    </w:p>
    <w:p w:rsidR="00291E22" w:rsidRPr="004229A1" w:rsidRDefault="0036798E" w:rsidP="00807B49">
      <w:pPr>
        <w:pStyle w:val="Heading3"/>
        <w:rPr>
          <w:rFonts w:asciiTheme="minorHAnsi" w:hAnsiTheme="minorHAnsi"/>
          <w:b/>
          <w:i/>
        </w:rPr>
      </w:pPr>
      <w:r w:rsidRPr="004229A1">
        <w:rPr>
          <w:rFonts w:asciiTheme="minorHAnsi" w:hAnsiTheme="minorHAnsi"/>
          <w:b/>
          <w:i/>
        </w:rPr>
        <w:t>Spices as ancient medicine</w:t>
      </w:r>
    </w:p>
    <w:p w:rsidR="00291E22" w:rsidRPr="00B52846" w:rsidRDefault="0036798E" w:rsidP="00A233CF">
      <w:pPr>
        <w:spacing w:line="259" w:lineRule="auto"/>
        <w:rPr>
          <w:rFonts w:asciiTheme="minorHAnsi" w:hAnsiTheme="minorHAnsi"/>
        </w:rPr>
      </w:pPr>
      <w:r w:rsidRPr="00B52846">
        <w:rPr>
          <w:rFonts w:asciiTheme="minorHAnsi" w:hAnsiTheme="minorHAnsi"/>
        </w:rPr>
        <w:t>The people who first used spices likely were not looking to flavor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w:t>
      </w:r>
      <w:r w:rsidR="00204D6B">
        <w:rPr>
          <w:rFonts w:asciiTheme="minorHAnsi" w:hAnsiTheme="minorHAnsi"/>
        </w:rPr>
        <w:t>,</w:t>
      </w:r>
      <w:r w:rsidRPr="00B52846">
        <w:rPr>
          <w:rFonts w:asciiTheme="minorHAnsi" w:hAnsiTheme="minorHAnsi"/>
        </w:rPr>
        <w:t xml:space="preserve"> if it was made with such an enticing smell, might not it follow that they had been lured to it for this reason?</w:t>
      </w:r>
    </w:p>
    <w:p w:rsidR="00291E22" w:rsidRPr="00B52846" w:rsidRDefault="0036798E" w:rsidP="00A233CF">
      <w:pPr>
        <w:spacing w:line="259" w:lineRule="auto"/>
        <w:ind w:firstLine="720"/>
        <w:rPr>
          <w:rFonts w:asciiTheme="minorHAnsi" w:hAnsiTheme="minorHAnsi"/>
        </w:rPr>
      </w:pPr>
      <w:r w:rsidRPr="00B52846">
        <w:rPr>
          <w:rFonts w:asciiTheme="minorHAnsi" w:hAnsiTheme="minorHAnsi"/>
        </w:rPr>
        <w:t>In terms of medicine, two main theories dominated the use of spices. The first held that the physical appearance or nature of the vegetation provided a suggestion as to what medical condition it ought to remedy. For example, an herb that produces a red juice when squeezed ought to indicate its use in healing wounds. Likewise, an herb or plant that grows on stony ground might be used to treat kidney stones.</w:t>
      </w:r>
    </w:p>
    <w:p w:rsidR="00291E22" w:rsidRPr="00B52846" w:rsidRDefault="0036798E" w:rsidP="00A233CF">
      <w:pPr>
        <w:spacing w:line="259" w:lineRule="auto"/>
        <w:ind w:firstLine="720"/>
        <w:rPr>
          <w:rFonts w:asciiTheme="minorHAnsi" w:hAnsiTheme="minorHAnsi"/>
        </w:rPr>
      </w:pPr>
      <w:r w:rsidRPr="00B52846">
        <w:rPr>
          <w:rFonts w:asciiTheme="minorHAnsi" w:hAnsiTheme="minorHAnsi"/>
        </w:rPr>
        <w:t xml:space="preserve">Another doctrine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w:t>
      </w:r>
    </w:p>
    <w:p w:rsidR="00291E22" w:rsidRPr="00B52846" w:rsidRDefault="00291E22" w:rsidP="001E147A">
      <w:pPr>
        <w:spacing w:after="160" w:line="259" w:lineRule="auto"/>
        <w:jc w:val="both"/>
        <w:rPr>
          <w:rFonts w:asciiTheme="minorHAnsi" w:hAnsiTheme="minorHAnsi"/>
        </w:rPr>
      </w:pPr>
    </w:p>
    <w:p w:rsidR="006C0826" w:rsidRDefault="006C0826" w:rsidP="00FF3D07">
      <w:pPr>
        <w:pStyle w:val="Spiceheading"/>
        <w:sectPr w:rsidR="006C0826" w:rsidSect="00162835">
          <w:headerReference w:type="even" r:id="rId15"/>
          <w:headerReference w:type="default" r:id="rId16"/>
          <w:headerReference w:type="first" r:id="rId17"/>
          <w:pgSz w:w="12240" w:h="15840"/>
          <w:pgMar w:top="1440" w:right="1440" w:bottom="1440" w:left="1440" w:header="720" w:footer="720" w:gutter="0"/>
          <w:pgBorders w:offsetFrom="page">
            <w:top w:val="single" w:sz="4" w:space="24" w:color="auto" w:shadow="1"/>
            <w:left w:val="single" w:sz="4" w:space="24" w:color="auto" w:shadow="1"/>
            <w:bottom w:val="single" w:sz="4" w:space="24" w:color="auto" w:shadow="1"/>
            <w:right w:val="single" w:sz="4" w:space="24" w:color="auto" w:shadow="1"/>
          </w:pgBorders>
          <w:pgNumType w:start="1"/>
          <w:cols w:space="720"/>
          <w:docGrid w:linePitch="360"/>
        </w:sectPr>
      </w:pPr>
    </w:p>
    <w:p w:rsidR="00EF5BA5" w:rsidRPr="00FF3D07" w:rsidRDefault="00EF5BA5" w:rsidP="00FF3D07">
      <w:pPr>
        <w:pStyle w:val="Spiceheading"/>
      </w:pPr>
      <w:r w:rsidRPr="006D2E9F">
        <w:lastRenderedPageBreak/>
        <w:t>Bay leaf</w:t>
      </w:r>
      <w:r w:rsidRPr="00EF5BA5">
        <w:rPr>
          <w:rFonts w:ascii="Calibri" w:eastAsia="Calibri" w:hAnsi="Calibri"/>
          <w:noProof/>
          <w:kern w:val="2"/>
          <w:sz w:val="22"/>
          <w:szCs w:val="22"/>
          <w14:ligatures w14:val="standard"/>
        </w:rPr>
        <w:drawing>
          <wp:anchor distT="0" distB="0" distL="114300" distR="114300" simplePos="0" relativeHeight="251659264" behindDoc="0" locked="0" layoutInCell="1" allowOverlap="1" wp14:anchorId="1655D94E" wp14:editId="767E3A4F">
            <wp:simplePos x="0" y="0"/>
            <wp:positionH relativeFrom="margin">
              <wp:align>left</wp:align>
            </wp:positionH>
            <wp:positionV relativeFrom="line">
              <wp:posOffset>437515</wp:posOffset>
            </wp:positionV>
            <wp:extent cx="2407920" cy="1657985"/>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ay leaves_border.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Also known as “noble laurel” and “sweet bay,” the bay tree can grow to a height of 30 feet in its native Mediterranean environment. When fresh, bay leaves have a slightly bitter taste; however, as they dry, they sweeten and have a strong aroma. </w:t>
      </w:r>
      <w:r w:rsidR="002B294D">
        <w:rPr>
          <w:rFonts w:ascii="Calibri" w:eastAsia="Calibri" w:hAnsi="Calibri"/>
          <w:kern w:val="2"/>
          <w:sz w:val="22"/>
          <w:szCs w:val="22"/>
          <w14:ligatures w14:val="standard"/>
        </w:rPr>
        <w:t>We ship o</w:t>
      </w:r>
      <w:r w:rsidRPr="00EF5BA5">
        <w:rPr>
          <w:rFonts w:ascii="Calibri" w:eastAsia="Calibri" w:hAnsi="Calibri"/>
          <w:kern w:val="2"/>
          <w:sz w:val="22"/>
          <w:szCs w:val="22"/>
          <w14:ligatures w14:val="standard"/>
        </w:rPr>
        <w:t>ur bay leaves whole, and the light-green, brittle leaves are ready for use in a number of recipes.</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The various uses of bay leaf are too many to list, but we’ll list a few that you’ll find especially welcome in your kitchen. But </w:t>
      </w:r>
      <w:r w:rsidR="00E16230">
        <w:rPr>
          <w:rFonts w:ascii="Calibri" w:eastAsia="Calibri" w:hAnsi="Calibri"/>
          <w:kern w:val="2"/>
          <w:sz w:val="22"/>
          <w:szCs w:val="22"/>
          <w14:ligatures w14:val="standard"/>
        </w:rPr>
        <w:t>be careful</w:t>
      </w:r>
      <w:r w:rsidRPr="00EF5BA5">
        <w:rPr>
          <w:rFonts w:ascii="Calibri" w:eastAsia="Calibri" w:hAnsi="Calibri"/>
          <w:kern w:val="2"/>
          <w:sz w:val="22"/>
          <w:szCs w:val="22"/>
          <w14:ligatures w14:val="standard"/>
        </w:rPr>
        <w:t>! Bay leaf is a powerful spice—a half of a leaf is usually enough to begin with. Use bay leaf to flavor the following:</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 and soups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dishes that use cooked tomatoes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fish</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puddings and sauces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rsidR="007D1945" w:rsidRDefault="007D1945">
      <w:r>
        <w:br w:type="page"/>
      </w:r>
    </w:p>
    <w:p w:rsidR="00EF5BA5" w:rsidRPr="00F17938" w:rsidRDefault="00FF3D07" w:rsidP="005E7256">
      <w:pPr>
        <w:pStyle w:val="Spiceheading"/>
      </w:pPr>
      <w:r w:rsidRPr="00EF5BA5">
        <w:rPr>
          <w:rFonts w:ascii="Calibri" w:eastAsia="Calibri" w:hAnsi="Calibri"/>
          <w:noProof/>
          <w:kern w:val="2"/>
          <w:sz w:val="22"/>
          <w:szCs w:val="22"/>
          <w14:ligatures w14:val="standard"/>
        </w:rPr>
        <w:lastRenderedPageBreak/>
        <w:drawing>
          <wp:anchor distT="0" distB="0" distL="114300" distR="114300" simplePos="0" relativeHeight="251660288" behindDoc="0" locked="0" layoutInCell="1" allowOverlap="1" wp14:anchorId="3CF93A54" wp14:editId="403F6DD3">
            <wp:simplePos x="0" y="0"/>
            <wp:positionH relativeFrom="margin">
              <wp:posOffset>0</wp:posOffset>
            </wp:positionH>
            <wp:positionV relativeFrom="line">
              <wp:posOffset>504825</wp:posOffset>
            </wp:positionV>
            <wp:extent cx="2407920" cy="1657985"/>
            <wp:effectExtent l="0" t="0" r="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innamon_border.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Cinnamon</w:t>
      </w:r>
    </w:p>
    <w:p w:rsidR="00FF3D07" w:rsidRDefault="00FF3D07"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FF3D07" w:rsidP="00EF5BA5">
      <w:pPr>
        <w:spacing w:after="160" w:line="259" w:lineRule="auto"/>
        <w:rPr>
          <w:rFonts w:ascii="Calibri" w:eastAsia="Calibri" w:hAnsi="Calibri"/>
          <w:kern w:val="2"/>
          <w:sz w:val="22"/>
          <w:szCs w:val="22"/>
          <w14:ligatures w14:val="standard"/>
        </w:rPr>
      </w:pPr>
      <w:r>
        <w:rPr>
          <w:rFonts w:ascii="Calibri" w:eastAsia="Calibri" w:hAnsi="Calibri"/>
          <w:kern w:val="2"/>
          <w:sz w:val="22"/>
          <w:szCs w:val="22"/>
          <w14:ligatures w14:val="standard"/>
        </w:rPr>
        <w:t>T</w:t>
      </w:r>
      <w:r w:rsidR="00EF5BA5" w:rsidRPr="00EF5BA5">
        <w:rPr>
          <w:rFonts w:ascii="Calibri" w:eastAsia="Calibri" w:hAnsi="Calibri"/>
          <w:kern w:val="2"/>
          <w:sz w:val="22"/>
          <w:szCs w:val="22"/>
          <w14:ligatures w14:val="standard"/>
        </w:rPr>
        <w: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quickly.</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Cinnamon has a sweet flavor and a distinct aroma that you probably associate with dessert. In addition to many Middle Eastern and North African dishes, you can use cinnamon to flavor the following:</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chocolate</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 and baked goods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and rice puddings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desserts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You know that </w:t>
      </w:r>
      <w:smartTag w:uri="urn:schemas-microsoft-com:office:smarttags" w:element="place">
        <w:smartTag w:uri="urn:schemas-microsoft-com:office:smarttags" w:element="City">
          <w:r w:rsidRPr="00EF5BA5">
            <w:rPr>
              <w:rFonts w:ascii="Calibri" w:eastAsia="Calibri" w:hAnsi="Calibri"/>
              <w:kern w:val="2"/>
              <w:sz w:val="22"/>
              <w:szCs w:val="22"/>
              <w14:ligatures w14:val="standard"/>
            </w:rPr>
            <w:t>Columbus</w:t>
          </w:r>
        </w:smartTag>
      </w:smartTag>
      <w:r w:rsidRPr="00EF5BA5">
        <w:rPr>
          <w:rFonts w:ascii="Calibri" w:eastAsia="Calibri" w:hAnsi="Calibri"/>
          <w:kern w:val="2"/>
          <w:sz w:val="22"/>
          <w:szCs w:val="22"/>
          <w14:ligatures w14:val="standard"/>
        </w:rPr>
        <w:t xml:space="preserve"> sailed the ocean blue in 1492. But did you know that he was looking for cinnamon? Columbus and other explorers set out to find a direct sea route to the “spice lands.” Among others, cinnamon was one of the principal spices that motivated this exploration in the fifteenth century. In addition, cinnamon, one of the first known spices, has been used for everything from embalming to mouthwash.</w:t>
      </w:r>
    </w:p>
    <w:p w:rsidR="007D1945" w:rsidRDefault="007D1945">
      <w:r>
        <w:br w:type="page"/>
      </w:r>
    </w:p>
    <w:p w:rsidR="00EF5BA5" w:rsidRPr="00FF3D07" w:rsidRDefault="00FF3D07" w:rsidP="00FF3D07">
      <w:pPr>
        <w:pStyle w:val="Spiceheading"/>
      </w:pPr>
      <w:r w:rsidRPr="00EF5BA5">
        <w:rPr>
          <w:rFonts w:ascii="Calibri" w:eastAsia="Calibri" w:hAnsi="Calibri"/>
          <w:i/>
          <w:noProof/>
          <w:kern w:val="2"/>
          <w:sz w:val="22"/>
          <w:szCs w:val="22"/>
          <w14:ligatures w14:val="standard"/>
        </w:rPr>
        <w:lastRenderedPageBreak/>
        <w:drawing>
          <wp:anchor distT="0" distB="0" distL="114300" distR="114300" simplePos="0" relativeHeight="251661312" behindDoc="0" locked="0" layoutInCell="1" allowOverlap="1" wp14:anchorId="43B55EF6" wp14:editId="2008CB73">
            <wp:simplePos x="0" y="0"/>
            <wp:positionH relativeFrom="margin">
              <wp:posOffset>0</wp:posOffset>
            </wp:positionH>
            <wp:positionV relativeFrom="line">
              <wp:posOffset>485140</wp:posOffset>
            </wp:positionV>
            <wp:extent cx="2407920" cy="1657985"/>
            <wp:effectExtent l="0" t="0" r="0"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loves_border.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Cloves</w:t>
      </w:r>
    </w:p>
    <w:p w:rsidR="00FF3D07" w:rsidRDefault="00FF3D07"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leaves of the clove tree are similar to those of the bay. The clove tree thrives only in tropical, seaside climates. The pinkish-red flower buds, which contain yellow petals and a mass of stamens, are harvested and dried until they turn brown. Cloves have a strong, warming flavor and aroma.</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Because clove oil is highly scented, a little bit will go a long way. For example, a single, whole clove will flavor an entire apple pie. Use cloves to flavor the following:</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desserts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spice mixtures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salad dressings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kern w:val="2"/>
          <w:sz w:val="22"/>
          <w:szCs w:val="22"/>
          <w14:ligatures w14:val="standard"/>
        </w:rPr>
      </w:pPr>
      <w:r>
        <w:rPr>
          <w:rFonts w:ascii="Calibri" w:eastAsia="Calibri" w:hAnsi="Calibri"/>
          <w:i/>
          <w:kern w:val="2"/>
          <w:sz w:val="22"/>
          <w:szCs w:val="22"/>
          <w14:ligatures w14:val="standard"/>
        </w:rPr>
        <w:t>Spice trivia</w:t>
      </w:r>
      <w:r w:rsidR="00EF5BA5" w:rsidRPr="00EF5BA5">
        <w:rPr>
          <w:rFonts w:ascii="Calibri" w:eastAsia="Calibri" w:hAnsi="Calibri"/>
          <w:i/>
          <w:kern w:val="2"/>
          <w:sz w:val="22"/>
          <w:szCs w:val="22"/>
          <w14:ligatures w14:val="standard"/>
        </w:rPr>
        <w:cr/>
      </w:r>
      <w:r w:rsidR="00EF5BA5" w:rsidRPr="00EF5BA5">
        <w:rPr>
          <w:rFonts w:ascii="Calibri" w:eastAsia="Calibri" w:hAnsi="Calibri"/>
          <w:kern w:val="2"/>
          <w:sz w:val="22"/>
          <w:szCs w:val="22"/>
          <w14:ligatures w14:val="standard"/>
        </w:rPr>
        <w:t>Cloves contain a strong antiseptic and have a slight anesthetic quality. Some people chew cloves to ease a toothache. Traditionally, they have been used to treat nausea and indigestion. At various times, wars have been fought over the rights to the clove industry.</w:t>
      </w:r>
    </w:p>
    <w:p w:rsidR="007D1945" w:rsidRDefault="007D1945">
      <w:r>
        <w:br w:type="page"/>
      </w:r>
    </w:p>
    <w:p w:rsidR="00EF5BA5" w:rsidRPr="006D2E9F" w:rsidRDefault="00FF3D07" w:rsidP="005E7256">
      <w:pPr>
        <w:pStyle w:val="Spiceheading"/>
      </w:pPr>
      <w:r w:rsidRPr="00EF5BA5">
        <w:rPr>
          <w:rFonts w:ascii="Calibri" w:eastAsia="Calibri" w:hAnsi="Calibri"/>
          <w:i/>
          <w:noProof/>
          <w:kern w:val="2"/>
          <w:sz w:val="22"/>
          <w:szCs w:val="22"/>
          <w14:ligatures w14:val="standard"/>
        </w:rPr>
        <w:lastRenderedPageBreak/>
        <w:drawing>
          <wp:anchor distT="0" distB="0" distL="114300" distR="114300" simplePos="0" relativeHeight="251662336" behindDoc="0" locked="0" layoutInCell="1" allowOverlap="1" wp14:anchorId="60CEC57D" wp14:editId="777B25B9">
            <wp:simplePos x="0" y="0"/>
            <wp:positionH relativeFrom="margin">
              <wp:posOffset>0</wp:posOffset>
            </wp:positionH>
            <wp:positionV relativeFrom="line">
              <wp:posOffset>447675</wp:posOffset>
            </wp:positionV>
            <wp:extent cx="2407920" cy="1657985"/>
            <wp:effectExtent l="0" t="0" r="0" b="0"/>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Coriander_border.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Coriander</w:t>
      </w:r>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Coriander is made from the seeds of the dried fruit of the coriander plant. The leaves are used to make another spice, cilantro. The seeds have a strong, sweet aroma and a slightly bitter citrus flavor. The plant grows wild in southeast Europe </w:t>
      </w:r>
      <w:r w:rsidR="00204D6B" w:rsidRPr="00EF5BA5">
        <w:rPr>
          <w:rFonts w:ascii="Calibri" w:eastAsia="Calibri" w:hAnsi="Calibri"/>
          <w:kern w:val="2"/>
          <w:sz w:val="22"/>
          <w:szCs w:val="22"/>
          <w14:ligatures w14:val="standard"/>
        </w:rPr>
        <w:t>and</w:t>
      </w:r>
      <w:r w:rsidRPr="00EF5BA5">
        <w:rPr>
          <w:rFonts w:ascii="Calibri" w:eastAsia="Calibri" w:hAnsi="Calibri"/>
          <w:kern w:val="2"/>
          <w:sz w:val="22"/>
          <w:szCs w:val="22"/>
          <w14:ligatures w14:val="standard"/>
        </w:rPr>
        <w:t xml:space="preserve"> is found in </w:t>
      </w:r>
      <w:smartTag w:uri="urn:schemas-microsoft-com:office:smarttags" w:element="country-region">
        <w:r w:rsidRPr="00EF5BA5">
          <w:rPr>
            <w:rFonts w:ascii="Calibri" w:eastAsia="Calibri" w:hAnsi="Calibri"/>
            <w:kern w:val="2"/>
            <w:sz w:val="22"/>
            <w:szCs w:val="22"/>
            <w14:ligatures w14:val="standard"/>
          </w:rPr>
          <w:t>India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Egypt</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Morocco</w:t>
          </w:r>
        </w:smartTag>
      </w:smartTag>
      <w:r w:rsidRPr="00EF5BA5">
        <w:rPr>
          <w:rFonts w:ascii="Calibri" w:eastAsia="Calibri" w:hAnsi="Calibri"/>
          <w:kern w:val="2"/>
          <w:sz w:val="22"/>
          <w:szCs w:val="22"/>
          <w14:ligatures w14:val="standard"/>
        </w:rPr>
        <w:t>.</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Cilantro seeds are easy to crush, so they are best bought whole. Use coriander to flavor the following:</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liqueurs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beans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pastries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Coriander can have a narcotic effect when eaten in very large quantities. Long used by monks as a medicine to treat maladies, it is still used today in some medicines to hide the unpleasant medicine taste. </w:t>
      </w:r>
    </w:p>
    <w:p w:rsidR="007D1945" w:rsidRDefault="007D1945">
      <w:r>
        <w:br w:type="page"/>
      </w:r>
    </w:p>
    <w:p w:rsidR="00EF5BA5" w:rsidRPr="006D2E9F" w:rsidRDefault="00FF3D07" w:rsidP="00020AAB">
      <w:pPr>
        <w:pStyle w:val="Spiceheading"/>
      </w:pPr>
      <w:r w:rsidRPr="00EF5BA5">
        <w:rPr>
          <w:rFonts w:ascii="Calibri" w:eastAsia="Calibri" w:hAnsi="Calibri"/>
          <w:i/>
          <w:noProof/>
          <w:kern w:val="2"/>
          <w:sz w:val="22"/>
          <w:szCs w:val="22"/>
          <w14:ligatures w14:val="standard"/>
        </w:rPr>
        <w:lastRenderedPageBreak/>
        <w:drawing>
          <wp:anchor distT="0" distB="0" distL="114300" distR="114300" simplePos="0" relativeHeight="251663360" behindDoc="0" locked="0" layoutInCell="1" allowOverlap="1" wp14:anchorId="7A217096" wp14:editId="6FE91902">
            <wp:simplePos x="0" y="0"/>
            <wp:positionH relativeFrom="margin">
              <wp:posOffset>0</wp:posOffset>
            </wp:positionH>
            <wp:positionV relativeFrom="line">
              <wp:posOffset>457200</wp:posOffset>
            </wp:positionV>
            <wp:extent cx="2407920" cy="1657985"/>
            <wp:effectExtent l="0" t="0" r="0"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Cumin_border.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Cumin</w:t>
      </w:r>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FF3D07" w:rsidP="00EF5BA5">
      <w:pPr>
        <w:spacing w:after="160" w:line="259" w:lineRule="auto"/>
        <w:rPr>
          <w:rFonts w:ascii="Calibri" w:eastAsia="Calibri" w:hAnsi="Calibri"/>
          <w:kern w:val="2"/>
          <w:sz w:val="22"/>
          <w:szCs w:val="22"/>
          <w14:ligatures w14:val="standard"/>
        </w:rPr>
      </w:pPr>
      <w:r>
        <w:rPr>
          <w:rFonts w:ascii="Calibri" w:eastAsia="Calibri" w:hAnsi="Calibri"/>
          <w:kern w:val="2"/>
          <w:sz w:val="22"/>
          <w:szCs w:val="22"/>
          <w14:ligatures w14:val="standard"/>
        </w:rPr>
        <w:t>T</w:t>
      </w:r>
      <w:r w:rsidR="00EF5BA5" w:rsidRPr="00EF5BA5">
        <w:rPr>
          <w:rFonts w:ascii="Calibri" w:eastAsia="Calibri" w:hAnsi="Calibri"/>
          <w:kern w:val="2"/>
          <w:sz w:val="22"/>
          <w:szCs w:val="22"/>
          <w14:ligatures w14:val="standard"/>
        </w:rPr>
        <w:t>he cumin plant has the same slender stems and segmented, threadlike leaves. The seeds are used to make the spice cumin, which has a powerful, warming aroma and a sharp and slightly bitter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Lightly roasting cumin before use will bring out the aroma. If ground, it must be kept in an airtight container, so that it won’t lose its pungency. Used in excess, it can overwhelm the other spices in a dish. Commonly found in spicy dishes, you can use cumin to flavor the following:</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curry powder</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 powder</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rice</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Cumin traditionally has been thought of as a panacea, able to cure whatever ails you. Specifically, it was thought that cumin could cure digestive conditions, and it has been used to reduce nausea in pregnancy. </w:t>
      </w:r>
    </w:p>
    <w:p w:rsidR="007D1945" w:rsidRDefault="007D1945">
      <w:r>
        <w:br w:type="page"/>
      </w:r>
    </w:p>
    <w:p w:rsidR="00EF5BA5" w:rsidRPr="006D2E9F" w:rsidRDefault="00366AA7" w:rsidP="00020AAB">
      <w:pPr>
        <w:pStyle w:val="Spiceheading"/>
      </w:pPr>
      <w:r w:rsidRPr="00EF5BA5">
        <w:rPr>
          <w:rFonts w:ascii="Calibri" w:eastAsia="Calibri" w:hAnsi="Calibri"/>
          <w:noProof/>
          <w:kern w:val="2"/>
          <w:sz w:val="22"/>
          <w:szCs w:val="22"/>
          <w14:ligatures w14:val="standard"/>
        </w:rPr>
        <w:lastRenderedPageBreak/>
        <w:drawing>
          <wp:anchor distT="0" distB="0" distL="114300" distR="114300" simplePos="0" relativeHeight="251664384" behindDoc="0" locked="0" layoutInCell="1" allowOverlap="1" wp14:anchorId="331E0FF5" wp14:editId="2356E69F">
            <wp:simplePos x="0" y="0"/>
            <wp:positionH relativeFrom="margin">
              <wp:posOffset>0</wp:posOffset>
            </wp:positionH>
            <wp:positionV relativeFrom="line">
              <wp:posOffset>523875</wp:posOffset>
            </wp:positionV>
            <wp:extent cx="2407920" cy="1657985"/>
            <wp:effectExtent l="0" t="0" r="0" b="0"/>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Nutmeg_border.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Nutmeg</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nutmeg tree is an evergreen that grows to a height of almost 30 feet. Inside the large, yellow fruit is the heavy seed used to make the spice nutmeg. The bright red membrane surrounding the seed is called aril or mace, which is used separately to make another spice.</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You should buy nutmeg whole, since they lose their strength quickly once cut. When you need some for a recipe, use a cheese grater or a special nutmeg grater. Commonly used in sweet and savory dishes, you can use nutmeg to flavor the following:</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puddings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soufflés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apple pie</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stewed potatoes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eggnog</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Nutmeg traditionally has been used as an aid to digestion. Taken in very large doses, it is a dangerous narcotic; in small doses, however, it is a mild sedative. Even if you use a large dose of nutmeg in your dishes, you need not be concerned about its negative effects.</w:t>
      </w:r>
    </w:p>
    <w:p w:rsidR="007D1945" w:rsidRDefault="007D1945">
      <w:r>
        <w:br w:type="page"/>
      </w:r>
    </w:p>
    <w:p w:rsidR="00EF5BA5" w:rsidRPr="00366AA7" w:rsidRDefault="00366AA7" w:rsidP="00366AA7">
      <w:pPr>
        <w:pStyle w:val="Spiceheading"/>
      </w:pPr>
      <w:r w:rsidRPr="00EF5BA5">
        <w:rPr>
          <w:rFonts w:ascii="Calibri" w:eastAsia="Calibri" w:hAnsi="Calibri"/>
          <w:noProof/>
          <w:kern w:val="2"/>
          <w:sz w:val="22"/>
          <w:szCs w:val="22"/>
          <w14:ligatures w14:val="standard"/>
        </w:rPr>
        <w:lastRenderedPageBreak/>
        <w:drawing>
          <wp:anchor distT="0" distB="0" distL="114300" distR="114300" simplePos="0" relativeHeight="251665408" behindDoc="0" locked="0" layoutInCell="1" allowOverlap="1" wp14:anchorId="2BFE0745" wp14:editId="4B699A30">
            <wp:simplePos x="0" y="0"/>
            <wp:positionH relativeFrom="margin">
              <wp:posOffset>0</wp:posOffset>
            </wp:positionH>
            <wp:positionV relativeFrom="line">
              <wp:posOffset>485140</wp:posOffset>
            </wp:positionV>
            <wp:extent cx="2407920" cy="1657985"/>
            <wp:effectExtent l="0" t="0" r="0" b="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epper_border.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Pepper</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the wild, the pepper vine climbs about 20 feet up jungle trees; 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hot, pungent aroma and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Buy whole peppercorns to ensure that the flavor doesn’t deteriorate, and grind them with a pepper mill prior to use. Pepper is ubiquitous as a spice; grind some fresh pepper over almost any dish to add flavor. In addition, add whole peppercorns to marinades, stock, and stews for extra flavor.</w:t>
      </w: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More than any other spice, pepper historically has driven the spice trade. In fact, when </w:t>
      </w:r>
      <w:smartTag w:uri="urn:schemas-microsoft-com:office:smarttags" w:element="City">
        <w:r w:rsidRPr="00EF5BA5">
          <w:rPr>
            <w:rFonts w:ascii="Calibri" w:eastAsia="Calibri" w:hAnsi="Calibri"/>
            <w:kern w:val="2"/>
            <w:sz w:val="22"/>
            <w:szCs w:val="22"/>
            <w14:ligatures w14:val="standard"/>
          </w:rPr>
          <w:t>Columbus</w:t>
        </w:r>
      </w:smartTag>
      <w:r w:rsidRPr="00EF5BA5">
        <w:rPr>
          <w:rFonts w:ascii="Calibri" w:eastAsia="Calibri" w:hAnsi="Calibri"/>
          <w:kern w:val="2"/>
          <w:sz w:val="22"/>
          <w:szCs w:val="22"/>
          <w14:ligatures w14:val="standard"/>
        </w:rPr>
        <w:t xml:space="preserve"> landed in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America</w:t>
          </w:r>
        </w:smartTag>
      </w:smartTag>
      <w:r w:rsidRPr="00EF5BA5">
        <w:rPr>
          <w:rFonts w:ascii="Calibri" w:eastAsia="Calibri" w:hAnsi="Calibri"/>
          <w:kern w:val="2"/>
          <w:sz w:val="22"/>
          <w:szCs w:val="22"/>
          <w14:ligatures w14:val="standard"/>
        </w:rPr>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EF5BA5">
          <w:rPr>
            <w:rFonts w:ascii="Calibri" w:eastAsia="Calibri" w:hAnsi="Calibri"/>
            <w:kern w:val="2"/>
            <w:sz w:val="22"/>
            <w:szCs w:val="22"/>
            <w14:ligatures w14:val="standard"/>
          </w:rPr>
          <w:t>Americas</w:t>
        </w:r>
      </w:smartTag>
      <w:r w:rsidRPr="00EF5BA5">
        <w:rPr>
          <w:rFonts w:ascii="Calibri" w:eastAsia="Calibri" w:hAnsi="Calibri"/>
          <w:kern w:val="2"/>
          <w:sz w:val="22"/>
          <w:szCs w:val="22"/>
          <w14:ligatures w14:val="standard"/>
        </w:rPr>
        <w:t xml:space="preserve">; however,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Brazil</w:t>
          </w:r>
        </w:smartTag>
      </w:smartTag>
      <w:r w:rsidRPr="00EF5BA5">
        <w:rPr>
          <w:rFonts w:ascii="Calibri" w:eastAsia="Calibri" w:hAnsi="Calibri"/>
          <w:kern w:val="2"/>
          <w:sz w:val="22"/>
          <w:szCs w:val="22"/>
          <w14:ligatures w14:val="standard"/>
        </w:rPr>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stimulant and an aid to digestion.</w:t>
      </w:r>
    </w:p>
    <w:p w:rsidR="007D1945" w:rsidRDefault="007D1945">
      <w:pPr>
        <w:rPr>
          <w:rFonts w:eastAsiaTheme="majorEastAsia"/>
        </w:rPr>
      </w:pPr>
      <w:r>
        <w:rPr>
          <w:rFonts w:eastAsiaTheme="majorEastAsia"/>
        </w:rPr>
        <w:br w:type="page"/>
      </w:r>
    </w:p>
    <w:p w:rsidR="00971761" w:rsidRPr="00971761" w:rsidRDefault="00366AA7" w:rsidP="00585CBF">
      <w:pPr>
        <w:pStyle w:val="Spiceheading"/>
        <w:rPr>
          <w:rFonts w:eastAsiaTheme="majorEastAsia"/>
        </w:rPr>
      </w:pPr>
      <w:r w:rsidRPr="00EF5BA5">
        <w:rPr>
          <w:rFonts w:ascii="Calibri" w:eastAsia="Calibri" w:hAnsi="Calibri"/>
          <w:noProof/>
          <w:kern w:val="2"/>
          <w:sz w:val="22"/>
          <w:szCs w:val="22"/>
          <w14:ligatures w14:val="standard"/>
        </w:rPr>
        <w:lastRenderedPageBreak/>
        <w:drawing>
          <wp:anchor distT="0" distB="0" distL="114300" distR="114300" simplePos="0" relativeHeight="251666432" behindDoc="0" locked="0" layoutInCell="1" allowOverlap="1" wp14:anchorId="2005A08A" wp14:editId="12EC9D09">
            <wp:simplePos x="0" y="0"/>
            <wp:positionH relativeFrom="margin">
              <wp:posOffset>0</wp:posOffset>
            </wp:positionH>
            <wp:positionV relativeFrom="line">
              <wp:posOffset>508000</wp:posOffset>
            </wp:positionV>
            <wp:extent cx="2407920" cy="1657985"/>
            <wp:effectExtent l="0" t="0" r="0"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tar anise_border.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971761">
        <w:rPr>
          <w:rFonts w:eastAsiaTheme="majorEastAsia"/>
        </w:rPr>
        <w:t>Star anise</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kern w:val="2"/>
          <w:sz w:val="22"/>
          <w:szCs w:val="22"/>
          <w14:ligatures w14:val="standard"/>
        </w:rPr>
        <w:cr/>
      </w: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Native to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Vietnam</w:t>
          </w:r>
        </w:smartTag>
      </w:smartTag>
      <w:r w:rsidRPr="00EF5BA5">
        <w:rPr>
          <w:rFonts w:ascii="Calibri" w:eastAsia="Calibri" w:hAnsi="Calibri"/>
          <w:kern w:val="2"/>
          <w:sz w:val="22"/>
          <w:szCs w:val="22"/>
          <w14:ligatures w14:val="standard"/>
        </w:rPr>
        <w:t>, star anise is the star-shaped fruit of the star anise tree, a small evergreen. Each point of the star contains a seed. Just before they are ripe, the stars are harvested and dried. Star anise has a strong aroma and a bitter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Some recipes call for whole stars to be added, while others call variously for segments, points, or sections of the star. The stars also may be ground. However it is used, though, star anise is a powerful spice. In particular, use it to flavor the following dishes: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 and poultry</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Chinese stocks and soups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compotes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jams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Recently, star anise has made the headlines as an ingredient of the drug FluRid, which is used to reduce the severity of “Bird Flu.” So don’t be surprised if there’s a shortage of the spice, as large quantities will be needed to manufacture the drug. The process of extracting the necessary acid from star anise takes a year.</w:t>
      </w:r>
    </w:p>
    <w:p w:rsidR="007D1945" w:rsidRDefault="007D1945">
      <w:r>
        <w:br w:type="page"/>
      </w:r>
    </w:p>
    <w:p w:rsidR="00EF5BA5" w:rsidRPr="006D2E9F" w:rsidRDefault="00EF5BA5" w:rsidP="00A8178D">
      <w:pPr>
        <w:pStyle w:val="Spiceheading"/>
      </w:pPr>
      <w:r w:rsidRPr="006D2E9F">
        <w:lastRenderedPageBreak/>
        <w:t>Turmeric</w:t>
      </w:r>
    </w:p>
    <w:p w:rsidR="00BD4C8A" w:rsidRDefault="00714A6B" w:rsidP="00EF5BA5">
      <w:pPr>
        <w:spacing w:after="160" w:line="259" w:lineRule="auto"/>
        <w:rPr>
          <w:rFonts w:ascii="Calibri" w:eastAsia="Calibri" w:hAnsi="Calibri"/>
          <w:kern w:val="2"/>
          <w:sz w:val="22"/>
          <w:szCs w:val="22"/>
          <w14:ligatures w14:val="standard"/>
        </w:rPr>
      </w:pPr>
      <w:r>
        <w:rPr>
          <w:rFonts w:ascii="Calibri" w:eastAsia="Calibri" w:hAnsi="Calibri"/>
          <w:noProof/>
          <w:kern w:val="2"/>
          <w:sz w:val="22"/>
          <w:szCs w:val="22"/>
        </w:rPr>
        <w:drawing>
          <wp:inline distT="0" distB="0" distL="0" distR="0">
            <wp:extent cx="2407920" cy="165811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urmeric_border.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407920" cy="1658112"/>
                    </a:xfrm>
                    <a:prstGeom prst="rect">
                      <a:avLst/>
                    </a:prstGeom>
                  </pic:spPr>
                </pic:pic>
              </a:graphicData>
            </a:graphic>
          </wp:inline>
        </w:drawing>
      </w:r>
    </w:p>
    <w:p w:rsidR="00EF5BA5" w:rsidRPr="00BC41A4"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turmeric root is similar to the knobby ginger root. Its flavor resembles that of a cross between ginger and pepper. Turmeric roots are harvested, boiled, peeled, dried, and then powdered to produce the spice. It has a pungent aroma and a mild, warming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addition to its uses for flavoring food, turmeric is used to color foods such as mustard, relish, butter, and cheese. While it retains its color for a long time, it</w:t>
      </w:r>
      <w:r w:rsidR="00776E7C">
        <w:rPr>
          <w:rFonts w:ascii="Calibri" w:eastAsia="Calibri" w:hAnsi="Calibri"/>
          <w:kern w:val="2"/>
          <w:sz w:val="22"/>
          <w:szCs w:val="22"/>
          <w14:ligatures w14:val="standard"/>
        </w:rPr>
        <w:t xml:space="preserve"> does lose its flavor over time.</w:t>
      </w:r>
      <w:r w:rsidRPr="00EF5BA5">
        <w:rPr>
          <w:rFonts w:ascii="Calibri" w:eastAsia="Calibri" w:hAnsi="Calibri"/>
          <w:kern w:val="2"/>
          <w:sz w:val="22"/>
          <w:szCs w:val="22"/>
          <w14:ligatures w14:val="standard"/>
        </w:rPr>
        <w:t xml:space="preserve"> </w:t>
      </w:r>
      <w:r w:rsidR="00776E7C">
        <w:rPr>
          <w:rFonts w:ascii="Calibri" w:eastAsia="Calibri" w:hAnsi="Calibri"/>
          <w:kern w:val="2"/>
          <w:sz w:val="22"/>
          <w:szCs w:val="22"/>
          <w14:ligatures w14:val="standard"/>
        </w:rPr>
        <w:t>Because of this,</w:t>
      </w:r>
      <w:r w:rsidRPr="00EF5BA5">
        <w:rPr>
          <w:rFonts w:ascii="Calibri" w:eastAsia="Calibri" w:hAnsi="Calibri"/>
          <w:kern w:val="2"/>
          <w:sz w:val="22"/>
          <w:szCs w:val="22"/>
          <w14:ligatures w14:val="standard"/>
        </w:rPr>
        <w:t xml:space="preserve"> buy it in small quantities. It always is used in its ground form and can add flavor to a number of Eastern and Middle Eastern dishes.</w:t>
      </w: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Turmeric has been used for many years to color food. In fact, Marco Polo noted its use in his account of his travels to </w:t>
      </w:r>
      <w:smartTag w:uri="urn:schemas-microsoft-com:office:smarttags" w:element="country-region">
        <w:smartTag w:uri="urn:schemas-microsoft-com:office:smarttags" w:element="place">
          <w:r w:rsidRPr="00EF5BA5">
            <w:rPr>
              <w:rFonts w:ascii="Calibri" w:eastAsia="Calibri" w:hAnsi="Calibri"/>
              <w:kern w:val="2"/>
              <w:sz w:val="22"/>
              <w:szCs w:val="22"/>
              <w14:ligatures w14:val="standard"/>
            </w:rPr>
            <w:t>China</w:t>
          </w:r>
        </w:smartTag>
      </w:smartTag>
      <w:r w:rsidRPr="00EF5BA5">
        <w:rPr>
          <w:rFonts w:ascii="Calibri" w:eastAsia="Calibri" w:hAnsi="Calibri"/>
          <w:kern w:val="2"/>
          <w:sz w:val="22"/>
          <w:szCs w:val="22"/>
          <w14:ligatures w14:val="standard"/>
        </w:rPr>
        <w:t>.</w:t>
      </w:r>
    </w:p>
    <w:p w:rsidR="006C0826" w:rsidRDefault="006C0826" w:rsidP="00B67283">
      <w:pPr>
        <w:pStyle w:val="Spiceheading"/>
        <w:sectPr w:rsidR="006C0826" w:rsidSect="00162835">
          <w:headerReference w:type="even" r:id="rId27"/>
          <w:headerReference w:type="default" r:id="rId28"/>
          <w:headerReference w:type="first" r:id="rId29"/>
          <w:pgSz w:w="12240" w:h="15840"/>
          <w:pgMar w:top="1440" w:right="1440" w:bottom="1440" w:left="1440" w:header="720" w:footer="720" w:gutter="0"/>
          <w:pgBorders w:offsetFrom="page">
            <w:top w:val="single" w:sz="4" w:space="24" w:color="auto" w:shadow="1"/>
            <w:left w:val="single" w:sz="4" w:space="24" w:color="auto" w:shadow="1"/>
            <w:bottom w:val="single" w:sz="4" w:space="24" w:color="auto" w:shadow="1"/>
            <w:right w:val="single" w:sz="4" w:space="24" w:color="auto" w:shadow="1"/>
          </w:pgBorders>
          <w:cols w:space="720"/>
          <w:docGrid w:linePitch="360"/>
        </w:sectPr>
      </w:pPr>
    </w:p>
    <w:p w:rsidR="00F931F1" w:rsidRPr="008F39FF" w:rsidRDefault="00F931F1" w:rsidP="00F931F1">
      <w:pPr>
        <w:pStyle w:val="Spiceheading"/>
        <w:jc w:val="center"/>
        <w:rPr>
          <w:color w:val="984806" w:themeColor="accent6" w:themeShade="80"/>
          <w:sz w:val="56"/>
          <w:szCs w:val="56"/>
        </w:rPr>
      </w:pPr>
      <w:r w:rsidRPr="008F39FF">
        <w:rPr>
          <w:color w:val="984806" w:themeColor="accent6" w:themeShade="80"/>
          <w:sz w:val="56"/>
          <w:szCs w:val="56"/>
        </w:rPr>
        <w:lastRenderedPageBreak/>
        <w:t>Cooking with Outlander Spices</w:t>
      </w:r>
    </w:p>
    <w:p w:rsidR="00F931F1" w:rsidRDefault="00F931F1" w:rsidP="00B67283">
      <w:pPr>
        <w:pStyle w:val="Spiceheading"/>
      </w:pPr>
    </w:p>
    <w:p w:rsidR="00F931F1" w:rsidRDefault="00F931F1" w:rsidP="00B67283">
      <w:pPr>
        <w:pStyle w:val="Spiceheading"/>
        <w:sectPr w:rsidR="00F931F1" w:rsidSect="00162835">
          <w:headerReference w:type="even" r:id="rId30"/>
          <w:headerReference w:type="default" r:id="rId31"/>
          <w:headerReference w:type="first" r:id="rId32"/>
          <w:pgSz w:w="12240" w:h="15840"/>
          <w:pgMar w:top="1440" w:right="1440" w:bottom="1440" w:left="1440" w:header="720" w:footer="720" w:gutter="0"/>
          <w:pgBorders w:offsetFrom="page">
            <w:top w:val="single" w:sz="4" w:space="24" w:color="auto" w:shadow="1"/>
            <w:left w:val="single" w:sz="4" w:space="24" w:color="auto" w:shadow="1"/>
            <w:bottom w:val="single" w:sz="4" w:space="24" w:color="auto" w:shadow="1"/>
            <w:right w:val="single" w:sz="4" w:space="24" w:color="auto" w:shadow="1"/>
          </w:pgBorders>
          <w:cols w:sep="1" w:space="360"/>
          <w:docGrid w:linePitch="360"/>
        </w:sectPr>
      </w:pPr>
    </w:p>
    <w:p w:rsidR="00EF3BFA" w:rsidRPr="006D2E9F" w:rsidRDefault="00471DEF" w:rsidP="00B67283">
      <w:pPr>
        <w:pStyle w:val="Spiceheading"/>
      </w:pPr>
      <w:r w:rsidRPr="006D2E9F">
        <w:lastRenderedPageBreak/>
        <w:t>Spicy Buzzard Wings</w:t>
      </w:r>
    </w:p>
    <w:p w:rsidR="00EF3BFA" w:rsidRDefault="00EF3BFA" w:rsidP="00EF3BFA">
      <w:pPr>
        <w:spacing w:after="160" w:line="259" w:lineRule="auto"/>
        <w:rPr>
          <w:rFonts w:asciiTheme="minorHAnsi" w:hAnsiTheme="minorHAnsi"/>
        </w:rPr>
      </w:pPr>
      <w:r>
        <w:rPr>
          <w:rFonts w:asciiTheme="minorHAnsi" w:hAnsiTheme="minorHAnsi"/>
        </w:rPr>
        <w:t>Category: Appetizer</w:t>
      </w:r>
    </w:p>
    <w:p w:rsidR="004C23EE" w:rsidRPr="00064041" w:rsidRDefault="004C23EE" w:rsidP="004C482F">
      <w:pPr>
        <w:pStyle w:val="ListParagraph"/>
        <w:numPr>
          <w:ilvl w:val="0"/>
          <w:numId w:val="17"/>
        </w:numPr>
        <w:spacing w:after="160" w:line="259" w:lineRule="auto"/>
        <w:rPr>
          <w:rFonts w:asciiTheme="minorHAnsi" w:hAnsiTheme="minorHAnsi"/>
        </w:rPr>
      </w:pPr>
      <w:r>
        <w:rPr>
          <w:rFonts w:asciiTheme="minorHAnsi" w:hAnsiTheme="minorHAnsi"/>
        </w:rPr>
        <w:t xml:space="preserve">¾ </w:t>
      </w:r>
      <w:r w:rsidRPr="00064041">
        <w:rPr>
          <w:rFonts w:asciiTheme="minorHAnsi" w:hAnsiTheme="minorHAnsi"/>
        </w:rPr>
        <w:t>tsp. ground red pepper</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caraway seeds, crushed</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dried onion flakes, crushed</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dry mustard</w:t>
      </w:r>
    </w:p>
    <w:p w:rsidR="004C23EE" w:rsidRPr="00064041" w:rsidRDefault="004C23EE" w:rsidP="004C482F">
      <w:pPr>
        <w:pStyle w:val="ListParagraph"/>
        <w:numPr>
          <w:ilvl w:val="0"/>
          <w:numId w:val="17"/>
        </w:numPr>
        <w:spacing w:after="160" w:line="259" w:lineRule="auto"/>
        <w:rPr>
          <w:rFonts w:asciiTheme="minorHAnsi" w:hAnsiTheme="minorHAnsi"/>
        </w:rPr>
      </w:pPr>
      <w:r>
        <w:rPr>
          <w:rFonts w:asciiTheme="minorHAnsi" w:hAnsiTheme="minorHAnsi"/>
        </w:rPr>
        <w:t xml:space="preserve">1½ </w:t>
      </w:r>
      <w:r w:rsidRPr="00064041">
        <w:rPr>
          <w:rFonts w:asciiTheme="minorHAnsi" w:hAnsiTheme="minorHAnsi"/>
        </w:rPr>
        <w:t>tsp. dried thyme leaves</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w:t>
      </w:r>
      <w:r>
        <w:rPr>
          <w:rFonts w:asciiTheme="minorHAnsi" w:hAnsiTheme="minorHAnsi"/>
        </w:rPr>
        <w:t xml:space="preserve">½ </w:t>
      </w:r>
      <w:r w:rsidRPr="00064041">
        <w:rPr>
          <w:rFonts w:asciiTheme="minorHAnsi" w:hAnsiTheme="minorHAnsi"/>
        </w:rPr>
        <w:t>tsp. salt</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2 tbsp. paprika</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3 lb. chicken wings (about 18)</w:t>
      </w:r>
    </w:p>
    <w:p w:rsidR="00EF3BFA" w:rsidRDefault="00EF3BFA" w:rsidP="00EF3BFA">
      <w:pPr>
        <w:spacing w:after="160" w:line="259" w:lineRule="auto"/>
        <w:rPr>
          <w:rFonts w:asciiTheme="minorHAnsi" w:hAnsiTheme="minorHAnsi"/>
        </w:rPr>
      </w:pPr>
    </w:p>
    <w:p w:rsidR="00EF3BFA" w:rsidRPr="00DD7A91" w:rsidRDefault="00EF3BFA"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 xml:space="preserve">Preheat oven to 425°. </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In a bowl, mix paprika, caraway seeds, onion flakes, dry mustard, thyme leav</w:t>
      </w:r>
      <w:r w:rsidR="00EF3BFA" w:rsidRPr="00DD7A91">
        <w:rPr>
          <w:rFonts w:asciiTheme="minorHAnsi" w:hAnsiTheme="minorHAnsi"/>
        </w:rPr>
        <w:t>es, salt</w:t>
      </w:r>
      <w:r w:rsidR="00204D6B">
        <w:rPr>
          <w:rFonts w:asciiTheme="minorHAnsi" w:hAnsiTheme="minorHAnsi"/>
        </w:rPr>
        <w:t>,</w:t>
      </w:r>
      <w:r w:rsidR="00EF3BFA" w:rsidRPr="00DD7A91">
        <w:rPr>
          <w:rFonts w:asciiTheme="minorHAnsi" w:hAnsiTheme="minorHAnsi"/>
        </w:rPr>
        <w:t xml:space="preserve"> and ground red pepper.</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With hands, lightly pat pa</w:t>
      </w:r>
      <w:r w:rsidR="00EF3BFA" w:rsidRPr="00DD7A91">
        <w:rPr>
          <w:rFonts w:asciiTheme="minorHAnsi" w:hAnsiTheme="minorHAnsi"/>
        </w:rPr>
        <w:t>prika mixture on chicken wings.</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Brush chicken wings with Buzzard’s Be</w:t>
      </w:r>
      <w:r w:rsidR="00EF3BFA" w:rsidRPr="00DD7A91">
        <w:rPr>
          <w:rFonts w:asciiTheme="minorHAnsi" w:hAnsiTheme="minorHAnsi"/>
        </w:rPr>
        <w:t>st® Hot Wing Sauce.</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Place chicken</w:t>
      </w:r>
      <w:r w:rsidR="00EF3BFA" w:rsidRPr="00DD7A91">
        <w:rPr>
          <w:rFonts w:asciiTheme="minorHAnsi" w:hAnsiTheme="minorHAnsi"/>
        </w:rPr>
        <w:t xml:space="preserve"> wings in a large baking dish. </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 xml:space="preserve">Bake 30 minutes or until </w:t>
      </w:r>
      <w:r w:rsidR="00EF3BFA" w:rsidRPr="00DD7A91">
        <w:rPr>
          <w:rFonts w:asciiTheme="minorHAnsi" w:hAnsiTheme="minorHAnsi"/>
        </w:rPr>
        <w:t xml:space="preserve">chicken wings are fork-tender. </w:t>
      </w:r>
    </w:p>
    <w:p w:rsidR="00DD7A91"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Place chicken wings on platter. Garnish with celery.</w:t>
      </w:r>
    </w:p>
    <w:p w:rsidR="00C95C95" w:rsidRPr="006D2E9F" w:rsidRDefault="001A0627" w:rsidP="00B67283">
      <w:pPr>
        <w:pStyle w:val="Spiceheading"/>
      </w:pPr>
      <w:r>
        <w:br w:type="column"/>
      </w:r>
      <w:r w:rsidR="00471DEF" w:rsidRPr="006D2E9F">
        <w:lastRenderedPageBreak/>
        <w:t>Montego Bay Jerk Chicken</w:t>
      </w:r>
    </w:p>
    <w:p w:rsidR="00C95C95" w:rsidRDefault="00C95C95" w:rsidP="00EF3BFA">
      <w:pPr>
        <w:spacing w:after="160" w:line="259" w:lineRule="auto"/>
        <w:rPr>
          <w:rFonts w:asciiTheme="minorHAnsi" w:hAnsiTheme="minorHAnsi"/>
        </w:rPr>
      </w:pPr>
      <w:r>
        <w:rPr>
          <w:rFonts w:asciiTheme="minorHAnsi" w:hAnsiTheme="minorHAnsi"/>
        </w:rPr>
        <w:t>Category: Main Dish</w:t>
      </w:r>
    </w:p>
    <w:p w:rsidR="00C95C95" w:rsidRDefault="00471DEF" w:rsidP="00E31D98">
      <w:pPr>
        <w:pStyle w:val="ListParagraph"/>
        <w:numPr>
          <w:ilvl w:val="0"/>
          <w:numId w:val="17"/>
        </w:numPr>
        <w:spacing w:after="160" w:line="259" w:lineRule="auto"/>
        <w:rPr>
          <w:rFonts w:asciiTheme="minorHAnsi" w:hAnsiTheme="minorHAnsi"/>
        </w:rPr>
      </w:pPr>
      <w:r w:rsidRPr="007002C4">
        <w:rPr>
          <w:rFonts w:asciiTheme="minorHAnsi" w:hAnsiTheme="minorHAnsi"/>
        </w:rPr>
        <w:t>2 tbsp. lemon ju</w:t>
      </w:r>
      <w:r w:rsidR="00C95C95">
        <w:rPr>
          <w:rFonts w:asciiTheme="minorHAnsi" w:hAnsiTheme="minorHAnsi"/>
        </w:rPr>
        <w:t>ice</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2 tbsp. lime juice</w:t>
      </w:r>
    </w:p>
    <w:p w:rsidR="00C95C95" w:rsidRDefault="00471DEF" w:rsidP="00E31D98">
      <w:pPr>
        <w:pStyle w:val="ListParagraph"/>
        <w:numPr>
          <w:ilvl w:val="0"/>
          <w:numId w:val="17"/>
        </w:numPr>
        <w:spacing w:after="160" w:line="259" w:lineRule="auto"/>
        <w:rPr>
          <w:rFonts w:asciiTheme="minorHAnsi" w:hAnsiTheme="minorHAnsi"/>
        </w:rPr>
      </w:pPr>
      <w:r w:rsidRPr="007002C4">
        <w:rPr>
          <w:rFonts w:asciiTheme="minorHAnsi" w:hAnsiTheme="minorHAnsi"/>
        </w:rPr>
        <w:t>1 tbsp. Dijon</w:t>
      </w:r>
      <w:r w:rsidR="00C95C95">
        <w:rPr>
          <w:rFonts w:asciiTheme="minorHAnsi" w:hAnsiTheme="minorHAnsi"/>
        </w:rPr>
        <w:t xml:space="preserve"> mustard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Jalapeno pepper, chopped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tsp. garlic, finely chopped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2 cubes instant chicken bullion</w:t>
      </w:r>
    </w:p>
    <w:p w:rsidR="00C95C95" w:rsidRDefault="004C23EE" w:rsidP="00E31D98">
      <w:pPr>
        <w:pStyle w:val="ListParagraph"/>
        <w:numPr>
          <w:ilvl w:val="0"/>
          <w:numId w:val="17"/>
        </w:numPr>
        <w:spacing w:after="160" w:line="259" w:lineRule="auto"/>
        <w:rPr>
          <w:rFonts w:asciiTheme="minorHAnsi" w:hAnsiTheme="minorHAnsi"/>
        </w:rPr>
      </w:pPr>
      <w:r>
        <w:rPr>
          <w:rFonts w:asciiTheme="minorHAnsi" w:hAnsiTheme="minorHAnsi"/>
        </w:rPr>
        <w:t xml:space="preserve">½ </w:t>
      </w:r>
      <w:r w:rsidR="00C95C95">
        <w:rPr>
          <w:rFonts w:asciiTheme="minorHAnsi" w:hAnsiTheme="minorHAnsi"/>
        </w:rPr>
        <w:t>tsp. ground cumin</w:t>
      </w:r>
    </w:p>
    <w:p w:rsidR="00C95C95" w:rsidRDefault="004C23EE" w:rsidP="00E31D98">
      <w:pPr>
        <w:pStyle w:val="ListParagraph"/>
        <w:numPr>
          <w:ilvl w:val="0"/>
          <w:numId w:val="17"/>
        </w:numPr>
        <w:spacing w:after="160" w:line="259" w:lineRule="auto"/>
        <w:rPr>
          <w:rFonts w:asciiTheme="minorHAnsi" w:hAnsiTheme="minorHAnsi"/>
        </w:rPr>
      </w:pPr>
      <w:r>
        <w:rPr>
          <w:rFonts w:asciiTheme="minorHAnsi" w:hAnsiTheme="minorHAnsi"/>
        </w:rPr>
        <w:t xml:space="preserve">¼ </w:t>
      </w:r>
      <w:r w:rsidR="00C95C95">
        <w:rPr>
          <w:rFonts w:asciiTheme="minorHAnsi" w:hAnsiTheme="minorHAnsi"/>
        </w:rPr>
        <w:t>tsp. dried thyme leaves</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lb. chicken breast halves</w:t>
      </w:r>
    </w:p>
    <w:p w:rsidR="00C95C95" w:rsidRDefault="00C95C95" w:rsidP="00EF3BFA">
      <w:pPr>
        <w:spacing w:after="160" w:line="259" w:lineRule="auto"/>
        <w:rPr>
          <w:rFonts w:asciiTheme="minorHAnsi" w:hAnsiTheme="minorHAnsi"/>
        </w:rPr>
      </w:pP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In shallow baking dish, combine 3 tbsp. water and all</w:t>
      </w:r>
      <w:r w:rsidR="00C95C95" w:rsidRPr="009B7C3B">
        <w:rPr>
          <w:rFonts w:asciiTheme="minorHAnsi" w:hAnsiTheme="minorHAnsi"/>
        </w:rPr>
        <w:t xml:space="preserve"> ingredients, except chicken.</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 xml:space="preserve">Add chicken, coating well </w:t>
      </w:r>
      <w:r w:rsidR="00C95C95" w:rsidRPr="009B7C3B">
        <w:rPr>
          <w:rFonts w:asciiTheme="minorHAnsi" w:hAnsiTheme="minorHAnsi"/>
        </w:rPr>
        <w:t>with Island Pit® Jerk Marinade.</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Cover dish and marinate in ref</w:t>
      </w:r>
      <w:r w:rsidR="00C95C95" w:rsidRPr="009B7C3B">
        <w:rPr>
          <w:rFonts w:asciiTheme="minorHAnsi" w:hAnsiTheme="minorHAnsi"/>
        </w:rPr>
        <w:t>rigerator 4 hours or overnight.</w:t>
      </w:r>
    </w:p>
    <w:p w:rsidR="00C95C95" w:rsidRPr="009B7C3B" w:rsidRDefault="00C95C95"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Preheat grill or broiler.</w:t>
      </w:r>
    </w:p>
    <w:p w:rsidR="00C95C95" w:rsidRPr="009B7C3B" w:rsidRDefault="00C95C95"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Remove chicken from marinade.</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Pour marinade into small pan and bring</w:t>
      </w:r>
      <w:r w:rsidR="00C95C95" w:rsidRPr="009B7C3B">
        <w:rPr>
          <w:rFonts w:asciiTheme="minorHAnsi" w:hAnsiTheme="minorHAnsi"/>
        </w:rPr>
        <w:t xml:space="preserve"> to a boil.</w:t>
      </w:r>
    </w:p>
    <w:p w:rsidR="009B7C3B"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Grill or broil chicken 15 to 20 minutes, bas</w:t>
      </w:r>
      <w:r w:rsidR="009B7C3B" w:rsidRPr="009B7C3B">
        <w:rPr>
          <w:rFonts w:asciiTheme="minorHAnsi" w:hAnsiTheme="minorHAnsi"/>
        </w:rPr>
        <w:t>ting frequently with marinade.</w:t>
      </w:r>
    </w:p>
    <w:p w:rsidR="00C95C95" w:rsidRPr="006D2E9F" w:rsidRDefault="001A0627" w:rsidP="00AB29D5">
      <w:pPr>
        <w:pStyle w:val="Spiceheading"/>
      </w:pPr>
      <w:r>
        <w:br w:type="column"/>
      </w:r>
      <w:r w:rsidR="00471DEF" w:rsidRPr="006D2E9F">
        <w:lastRenderedPageBreak/>
        <w:t>Big D Veggie Chile</w:t>
      </w:r>
    </w:p>
    <w:p w:rsidR="00C95C95" w:rsidRDefault="00C95C95" w:rsidP="00EF3BFA">
      <w:pPr>
        <w:spacing w:after="160" w:line="259" w:lineRule="auto"/>
        <w:rPr>
          <w:rFonts w:asciiTheme="minorHAnsi" w:hAnsiTheme="minorHAnsi"/>
        </w:rPr>
      </w:pPr>
      <w:r>
        <w:rPr>
          <w:rFonts w:asciiTheme="minorHAnsi" w:hAnsiTheme="minorHAnsi"/>
        </w:rPr>
        <w:t>Category: Soups and Stews</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kidney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white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black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black eyed peas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can pinto beans</w:t>
      </w:r>
    </w:p>
    <w:p w:rsidR="00C95C95" w:rsidRPr="009B7C3B" w:rsidRDefault="00471DEF"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2 ca</w:t>
      </w:r>
      <w:r w:rsidR="00C95C95" w:rsidRPr="009B7C3B">
        <w:rPr>
          <w:rFonts w:asciiTheme="minorHAnsi" w:hAnsiTheme="minorHAnsi"/>
        </w:rPr>
        <w:t xml:space="preserve">ns chopped stewed tomatoes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Vidalia onion, chopped</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red pepper, chopped</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2 cups vegetable broth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cup salsa</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Outlander® cumin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Outlander® chili powder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basil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salt to taste </w:t>
      </w:r>
    </w:p>
    <w:p w:rsidR="00C95C95" w:rsidRDefault="00C95C95" w:rsidP="00EF3BFA">
      <w:pPr>
        <w:spacing w:after="160" w:line="259" w:lineRule="auto"/>
        <w:rPr>
          <w:rFonts w:asciiTheme="minorHAnsi" w:hAnsiTheme="minorHAnsi"/>
        </w:rPr>
      </w:pPr>
    </w:p>
    <w:p w:rsidR="00AB29D5" w:rsidRDefault="00471DEF" w:rsidP="00EF3BFA">
      <w:pPr>
        <w:spacing w:after="160" w:line="259" w:lineRule="auto"/>
        <w:rPr>
          <w:rFonts w:asciiTheme="minorHAnsi" w:hAnsiTheme="minorHAnsi"/>
        </w:rPr>
      </w:pPr>
      <w:r w:rsidRPr="007002C4">
        <w:rPr>
          <w:rFonts w:asciiTheme="minorHAnsi" w:hAnsiTheme="minorHAnsi"/>
        </w:rPr>
        <w:t xml:space="preserve">Put all ingredients into a pot and </w:t>
      </w:r>
      <w:r w:rsidR="00763729">
        <w:rPr>
          <w:rFonts w:asciiTheme="minorHAnsi" w:hAnsiTheme="minorHAnsi"/>
        </w:rPr>
        <w:t>simmer on low heat for 3 hours.</w:t>
      </w:r>
    </w:p>
    <w:p w:rsidR="00FD426F" w:rsidRPr="00AB29D5" w:rsidRDefault="001A0627" w:rsidP="00AB29D5">
      <w:pPr>
        <w:pStyle w:val="Spiceheading"/>
        <w:rPr>
          <w:rFonts w:eastAsiaTheme="majorEastAsia"/>
        </w:rPr>
      </w:pPr>
      <w:r>
        <w:rPr>
          <w:rFonts w:eastAsiaTheme="majorEastAsia"/>
        </w:rPr>
        <w:br w:type="column"/>
      </w:r>
      <w:r w:rsidR="00471DEF" w:rsidRPr="00AB29D5">
        <w:rPr>
          <w:rFonts w:eastAsiaTheme="majorEastAsia"/>
        </w:rPr>
        <w:lastRenderedPageBreak/>
        <w:t xml:space="preserve">Crème </w:t>
      </w:r>
      <w:r w:rsidR="00204D6B" w:rsidRPr="00AB29D5">
        <w:rPr>
          <w:rFonts w:eastAsiaTheme="majorEastAsia"/>
        </w:rPr>
        <w:t>Brûlée</w:t>
      </w:r>
    </w:p>
    <w:p w:rsidR="00FD426F" w:rsidRDefault="00FD426F" w:rsidP="00EF3BFA">
      <w:pPr>
        <w:spacing w:after="160" w:line="259" w:lineRule="auto"/>
        <w:rPr>
          <w:rFonts w:asciiTheme="minorHAnsi" w:hAnsiTheme="minorHAnsi"/>
        </w:rPr>
      </w:pPr>
      <w:r>
        <w:rPr>
          <w:rFonts w:asciiTheme="minorHAnsi" w:hAnsiTheme="minorHAnsi"/>
        </w:rPr>
        <w:t>Category: Desserts</w:t>
      </w:r>
    </w:p>
    <w:p w:rsidR="00FD426F" w:rsidRPr="009B7C3B" w:rsidRDefault="004C23EE" w:rsidP="009B7C3B">
      <w:pPr>
        <w:pStyle w:val="ListParagraph"/>
        <w:numPr>
          <w:ilvl w:val="0"/>
          <w:numId w:val="22"/>
        </w:numPr>
        <w:spacing w:after="160" w:line="259" w:lineRule="auto"/>
        <w:rPr>
          <w:rFonts w:asciiTheme="minorHAnsi" w:hAnsiTheme="minorHAnsi"/>
        </w:rPr>
      </w:pPr>
      <w:r>
        <w:rPr>
          <w:rFonts w:asciiTheme="minorHAnsi" w:hAnsiTheme="minorHAnsi"/>
        </w:rPr>
        <w:t xml:space="preserve">4¼ </w:t>
      </w:r>
      <w:r w:rsidR="00FD426F" w:rsidRPr="009B7C3B">
        <w:rPr>
          <w:rFonts w:asciiTheme="minorHAnsi" w:hAnsiTheme="minorHAnsi"/>
        </w:rPr>
        <w:t>cups heavy cream</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 cup granulated sugar</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 tsp. Outlander® vanilla</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12 egg yolks</w:t>
      </w:r>
    </w:p>
    <w:p w:rsidR="00FD426F" w:rsidRDefault="00FD426F" w:rsidP="00EF3BFA">
      <w:pPr>
        <w:spacing w:after="160" w:line="259" w:lineRule="auto"/>
        <w:rPr>
          <w:rFonts w:asciiTheme="minorHAnsi" w:hAnsiTheme="minorHAnsi"/>
        </w:rPr>
      </w:pP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Combine cream, sugar</w:t>
      </w:r>
      <w:r w:rsidR="00272CB1">
        <w:rPr>
          <w:rFonts w:asciiTheme="minorHAnsi" w:hAnsiTheme="minorHAnsi"/>
        </w:rPr>
        <w:t>,</w:t>
      </w:r>
      <w:r w:rsidRPr="009B7C3B">
        <w:rPr>
          <w:rFonts w:asciiTheme="minorHAnsi" w:hAnsiTheme="minorHAnsi"/>
        </w:rPr>
        <w:t xml:space="preserve"> and vanilla in a saucepan and slowly bring to a boil. Remove from h</w:t>
      </w:r>
      <w:r w:rsidR="00FD426F" w:rsidRPr="009B7C3B">
        <w:rPr>
          <w:rFonts w:asciiTheme="minorHAnsi" w:hAnsiTheme="minorHAnsi"/>
        </w:rPr>
        <w:t>eat and let sit for 20 minutes.</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Separate egg yolks into a large bowl and slowly whisk the war</w:t>
      </w:r>
      <w:r w:rsidR="00FD426F" w:rsidRPr="009B7C3B">
        <w:rPr>
          <w:rFonts w:asciiTheme="minorHAnsi" w:hAnsiTheme="minorHAnsi"/>
        </w:rPr>
        <w:t xml:space="preserve">m cream mixture into the eggs. </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Strain t</w:t>
      </w:r>
      <w:r w:rsidR="00FD426F" w:rsidRPr="009B7C3B">
        <w:rPr>
          <w:rFonts w:asciiTheme="minorHAnsi" w:hAnsiTheme="minorHAnsi"/>
        </w:rPr>
        <w:t>hrough a sieve and refrigerate.</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Pour the custard into baking ramekins, and place in a large, flat baking </w:t>
      </w:r>
      <w:r w:rsidR="00FD426F" w:rsidRPr="009B7C3B">
        <w:rPr>
          <w:rFonts w:asciiTheme="minorHAnsi" w:hAnsiTheme="minorHAnsi"/>
        </w:rPr>
        <w:t>pan.</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Fill the baking pan with hot water until the level covers t</w:t>
      </w:r>
      <w:r w:rsidR="00FD426F" w:rsidRPr="009B7C3B">
        <w:rPr>
          <w:rFonts w:asciiTheme="minorHAnsi" w:hAnsiTheme="minorHAnsi"/>
        </w:rPr>
        <w:t>he bottom half of the ramekins.</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Cover the pan with foil and p</w:t>
      </w:r>
      <w:r w:rsidR="00FD426F" w:rsidRPr="009B7C3B">
        <w:rPr>
          <w:rFonts w:asciiTheme="minorHAnsi" w:hAnsiTheme="minorHAnsi"/>
        </w:rPr>
        <w:t>lace in a pre-heated 325° oven.</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Bake approximately 50 minutes, or until the to</w:t>
      </w:r>
      <w:r w:rsidR="00FD426F" w:rsidRPr="009B7C3B">
        <w:rPr>
          <w:rFonts w:asciiTheme="minorHAnsi" w:hAnsiTheme="minorHAnsi"/>
        </w:rPr>
        <w:t>p is smooth and free of liquid.</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Cool in refrigerator </w:t>
      </w:r>
      <w:r w:rsidR="00FD426F" w:rsidRPr="009B7C3B">
        <w:rPr>
          <w:rFonts w:asciiTheme="minorHAnsi" w:hAnsiTheme="minorHAnsi"/>
        </w:rPr>
        <w:t xml:space="preserve">for two hours. </w:t>
      </w:r>
    </w:p>
    <w:p w:rsidR="009B7C3B"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Sprinkle 1 tablespoon of granulated sugar as evenly as possible over the </w:t>
      </w:r>
      <w:r w:rsidR="003F15B9">
        <w:rPr>
          <w:rFonts w:asciiTheme="minorHAnsi" w:hAnsiTheme="minorHAnsi"/>
        </w:rPr>
        <w:t>b</w:t>
      </w:r>
      <w:r w:rsidR="003F15B9" w:rsidRPr="009B7C3B">
        <w:rPr>
          <w:rFonts w:asciiTheme="minorHAnsi" w:hAnsiTheme="minorHAnsi"/>
        </w:rPr>
        <w:t>rûlée</w:t>
      </w:r>
      <w:r w:rsidRPr="009B7C3B">
        <w:rPr>
          <w:rFonts w:asciiTheme="minorHAnsi" w:hAnsiTheme="minorHAnsi"/>
        </w:rPr>
        <w:t xml:space="preserve"> and immediately </w:t>
      </w:r>
      <w:r w:rsidR="003F15B9">
        <w:rPr>
          <w:rFonts w:asciiTheme="minorHAnsi" w:hAnsiTheme="minorHAnsi"/>
        </w:rPr>
        <w:t>caramelize with a blow</w:t>
      </w:r>
      <w:r w:rsidR="00FD426F" w:rsidRPr="009B7C3B">
        <w:rPr>
          <w:rFonts w:asciiTheme="minorHAnsi" w:hAnsiTheme="minorHAnsi"/>
        </w:rPr>
        <w:t>torch.</w:t>
      </w:r>
    </w:p>
    <w:p w:rsidR="004733E9" w:rsidRPr="006D2E9F" w:rsidRDefault="001A0627" w:rsidP="00AB29D5">
      <w:pPr>
        <w:pStyle w:val="Spiceheading"/>
      </w:pPr>
      <w:r>
        <w:br w:type="column"/>
      </w:r>
      <w:r w:rsidR="00471DEF" w:rsidRPr="006D2E9F">
        <w:lastRenderedPageBreak/>
        <w:t>Wasabi Pork Tenderloin</w:t>
      </w:r>
    </w:p>
    <w:p w:rsidR="004733E9" w:rsidRDefault="004733E9" w:rsidP="00EF3BFA">
      <w:pPr>
        <w:spacing w:after="160" w:line="259" w:lineRule="auto"/>
        <w:rPr>
          <w:rFonts w:asciiTheme="minorHAnsi" w:hAnsiTheme="minorHAnsi"/>
        </w:rPr>
      </w:pPr>
      <w:r>
        <w:rPr>
          <w:rFonts w:asciiTheme="minorHAnsi" w:hAnsiTheme="minorHAnsi"/>
        </w:rPr>
        <w:t>Category: Main Dishes</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1DEF" w:rsidRPr="009B7C3B">
        <w:rPr>
          <w:rFonts w:asciiTheme="minorHAnsi" w:hAnsiTheme="minorHAnsi"/>
        </w:rPr>
        <w:t xml:space="preserve">cup </w:t>
      </w:r>
      <w:r w:rsidR="004733E9" w:rsidRPr="009B7C3B">
        <w:rPr>
          <w:rFonts w:asciiTheme="minorHAnsi" w:hAnsiTheme="minorHAnsi"/>
        </w:rPr>
        <w:t>Outlander® Wasabi Basting Sauce</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1DEF" w:rsidRPr="009B7C3B">
        <w:rPr>
          <w:rFonts w:asciiTheme="minorHAnsi" w:hAnsiTheme="minorHAnsi"/>
        </w:rPr>
        <w:t xml:space="preserve">cup </w:t>
      </w:r>
      <w:r w:rsidR="004733E9" w:rsidRPr="009B7C3B">
        <w:rPr>
          <w:rFonts w:asciiTheme="minorHAnsi" w:hAnsiTheme="minorHAnsi"/>
        </w:rPr>
        <w:t>soy sauce</w:t>
      </w:r>
    </w:p>
    <w:p w:rsidR="004733E9" w:rsidRPr="009B7C3B" w:rsidRDefault="004733E9"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large cloves garlic, chopped</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33E9" w:rsidRPr="009B7C3B">
        <w:rPr>
          <w:rFonts w:asciiTheme="minorHAnsi" w:hAnsiTheme="minorHAnsi"/>
        </w:rPr>
        <w:t>cup Dijon mustard</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½ </w:t>
      </w:r>
      <w:r w:rsidR="004733E9" w:rsidRPr="009B7C3B">
        <w:rPr>
          <w:rFonts w:asciiTheme="minorHAnsi" w:hAnsiTheme="minorHAnsi"/>
        </w:rPr>
        <w:t>tsp. ground ginger</w:t>
      </w:r>
    </w:p>
    <w:p w:rsidR="004733E9" w:rsidRPr="009B7C3B" w:rsidRDefault="004733E9"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tsp. Worcestershire sauce</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33E9" w:rsidRPr="009B7C3B">
        <w:rPr>
          <w:rFonts w:asciiTheme="minorHAnsi" w:hAnsiTheme="minorHAnsi"/>
        </w:rPr>
        <w:t>cup vegetable oil</w:t>
      </w:r>
    </w:p>
    <w:p w:rsidR="004733E9" w:rsidRPr="009B7C3B" w:rsidRDefault="00471DEF"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pork tender</w:t>
      </w:r>
      <w:r w:rsidR="004C23EE">
        <w:rPr>
          <w:rFonts w:asciiTheme="minorHAnsi" w:hAnsiTheme="minorHAnsi"/>
        </w:rPr>
        <w:t xml:space="preserve">loins, about 1½ </w:t>
      </w:r>
      <w:r w:rsidR="004733E9" w:rsidRPr="009B7C3B">
        <w:rPr>
          <w:rFonts w:asciiTheme="minorHAnsi" w:hAnsiTheme="minorHAnsi"/>
        </w:rPr>
        <w:t>to 2 pounds</w:t>
      </w:r>
    </w:p>
    <w:p w:rsidR="004733E9" w:rsidRDefault="004733E9" w:rsidP="00EF3BFA">
      <w:pPr>
        <w:spacing w:after="160" w:line="259" w:lineRule="auto"/>
        <w:rPr>
          <w:rFonts w:asciiTheme="minorHAnsi" w:hAnsiTheme="minorHAnsi"/>
        </w:rPr>
      </w:pP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Combine Wasabi basting sauce, soy sauce, garlic, mustard, ginger, Worcestershire sauce</w:t>
      </w:r>
      <w:r w:rsidR="00051809" w:rsidRPr="00FE147E">
        <w:rPr>
          <w:rFonts w:asciiTheme="minorHAnsi" w:hAnsiTheme="minorHAnsi"/>
        </w:rPr>
        <w:t>, and oil, mixing until smooth.</w:t>
      </w: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Place tenderloin and marinade in a food storage bag, and place in ref</w:t>
      </w:r>
      <w:r w:rsidR="00051809" w:rsidRPr="00FE147E">
        <w:rPr>
          <w:rFonts w:asciiTheme="minorHAnsi" w:hAnsiTheme="minorHAnsi"/>
        </w:rPr>
        <w:t>rigerator for at least 4 hours.</w:t>
      </w: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Cook on grill 15 to 25 minutes, until the internal temperature has reached 165° and is no longer pink in the center, basti</w:t>
      </w:r>
      <w:r w:rsidR="00051809" w:rsidRPr="00FE147E">
        <w:rPr>
          <w:rFonts w:asciiTheme="minorHAnsi" w:hAnsiTheme="minorHAnsi"/>
        </w:rPr>
        <w:t xml:space="preserve">ng occasionally while cooking. </w:t>
      </w:r>
    </w:p>
    <w:p w:rsidR="00291E22" w:rsidRPr="00FE147E" w:rsidRDefault="004C23EE" w:rsidP="00FE147E">
      <w:pPr>
        <w:pStyle w:val="ListParagraph"/>
        <w:numPr>
          <w:ilvl w:val="0"/>
          <w:numId w:val="25"/>
        </w:numPr>
        <w:spacing w:after="160" w:line="259" w:lineRule="auto"/>
        <w:rPr>
          <w:rFonts w:asciiTheme="minorHAnsi" w:hAnsiTheme="minorHAnsi"/>
        </w:rPr>
      </w:pPr>
      <w:r>
        <w:rPr>
          <w:rFonts w:asciiTheme="minorHAnsi" w:hAnsiTheme="minorHAnsi"/>
        </w:rPr>
        <w:t>Slice in ½</w:t>
      </w:r>
      <w:r w:rsidR="00471DEF" w:rsidRPr="00FE147E">
        <w:rPr>
          <w:rFonts w:asciiTheme="minorHAnsi" w:hAnsiTheme="minorHAnsi"/>
        </w:rPr>
        <w:t>-inch thick slices to serve.</w:t>
      </w:r>
    </w:p>
    <w:sectPr w:rsidR="00291E22" w:rsidRPr="00FE147E" w:rsidSect="00162835">
      <w:type w:val="continuous"/>
      <w:pgSz w:w="12240" w:h="15840"/>
      <w:pgMar w:top="1440" w:right="1440" w:bottom="1440" w:left="1440" w:header="720" w:footer="720" w:gutter="0"/>
      <w:pgBorders w:offsetFrom="page">
        <w:top w:val="single" w:sz="4" w:space="24" w:color="auto" w:shadow="1"/>
        <w:left w:val="single" w:sz="4" w:space="24" w:color="auto" w:shadow="1"/>
        <w:bottom w:val="single" w:sz="4" w:space="24" w:color="auto" w:shadow="1"/>
        <w:right w:val="single" w:sz="4" w:space="24" w:color="auto" w:shadow="1"/>
      </w:pgBorders>
      <w:cols w:num="2" w:sep="1" w:space="36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14D8" w:rsidRDefault="008414D8" w:rsidP="00CC07F7">
      <w:r>
        <w:separator/>
      </w:r>
    </w:p>
  </w:endnote>
  <w:endnote w:type="continuationSeparator" w:id="0">
    <w:p w:rsidR="008414D8" w:rsidRDefault="008414D8" w:rsidP="00CC0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CAF" w:rsidRDefault="005A6CA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3DD2" w:rsidRDefault="00CB00AD">
    <w:pPr>
      <w:pStyle w:val="Footer"/>
    </w:pPr>
    <w:r>
      <w:rPr>
        <w:noProof/>
      </w:rPr>
      <mc:AlternateContent>
        <mc:Choice Requires="wps">
          <w:drawing>
            <wp:anchor distT="0" distB="0" distL="114300" distR="114300" simplePos="0" relativeHeight="251661312" behindDoc="0" locked="0" layoutInCell="1" allowOverlap="1">
              <wp:simplePos x="0" y="0"/>
              <wp:positionH relativeFrom="column">
                <wp:posOffset>914400</wp:posOffset>
              </wp:positionH>
              <wp:positionV relativeFrom="paragraph">
                <wp:posOffset>41910</wp:posOffset>
              </wp:positionV>
              <wp:extent cx="5943600" cy="274320"/>
              <wp:effectExtent l="0" t="0" r="0" b="0"/>
              <wp:wrapNone/>
              <wp:docPr id="79" name="Rectangle 79"/>
              <wp:cNvGraphicFramePr/>
              <a:graphic xmlns:a="http://schemas.openxmlformats.org/drawingml/2006/main">
                <a:graphicData uri="http://schemas.microsoft.com/office/word/2010/wordprocessingShape">
                  <wps:wsp>
                    <wps:cNvSpPr/>
                    <wps:spPr>
                      <a:xfrm>
                        <a:off x="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8E455C" id="Rectangle 79" o:spid="_x0000_s1026" style="position:absolute;margin-left:1in;margin-top:3.3pt;width:468pt;height:21.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" fillcolor="white [3212]" stroked="f" strokeweight="2pt">
              <v:fill opacity="0"/>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CAF" w:rsidRDefault="005A6C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14D8" w:rsidRDefault="008414D8" w:rsidP="00CC07F7">
      <w:r>
        <w:separator/>
      </w:r>
    </w:p>
  </w:footnote>
  <w:footnote w:type="continuationSeparator" w:id="0">
    <w:p w:rsidR="008414D8" w:rsidRDefault="008414D8" w:rsidP="00CC07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CAF" w:rsidRDefault="008414D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34317" o:spid="_x0000_s2050" type="#_x0000_t136" style="position:absolute;margin-left:0;margin-top:0;width:726pt;height:75.75pt;rotation:315;z-index:-251651072;mso-position-horizontal:center;mso-position-horizontal-relative:margin;mso-position-vertical:center;mso-position-vertical-relative:margin" o:allowincell="f" fillcolor="silver" stroked="f">
          <v:fill opacity=".5"/>
          <v:textpath style="font-family:&quot;Arial Black&quot;;font-size:54pt" string="Outlander Spices 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CAF" w:rsidRDefault="008414D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34326" o:spid="_x0000_s2059" type="#_x0000_t136" style="position:absolute;margin-left:0;margin-top:0;width:726pt;height:75.75pt;rotation:315;z-index:-251632640;mso-position-horizontal:center;mso-position-horizontal-relative:margin;mso-position-vertical:center;mso-position-vertical-relative:margin" o:allowincell="f" fillcolor="silver" stroked="f">
          <v:fill opacity=".5"/>
          <v:textpath style="font-family:&quot;Arial Black&quot;;font-size:54pt" string="Outlander Spices DRAF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93A" w:rsidRDefault="008414D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34327" o:spid="_x0000_s2060" type="#_x0000_t136" style="position:absolute;margin-left:0;margin-top:0;width:726pt;height:75.75pt;rotation:315;z-index:-251630592;mso-position-horizontal:center;mso-position-horizontal-relative:margin;mso-position-vertical:center;mso-position-vertical-relative:margin" o:allowincell="f" fillcolor="silver" stroked="f">
          <v:fill opacity=".5"/>
          <v:textpath style="font-family:&quot;Arial Black&quot;;font-size:54pt" string="Outlander Spices DRAFT"/>
          <w10:wrap anchorx="margin" anchory="margin"/>
        </v:shape>
      </w:pict>
    </w:r>
    <w:r w:rsidR="00F4193A">
      <w:t>Recipes</w:t>
    </w:r>
    <w:r w:rsidR="003F4836">
      <w:tab/>
    </w:r>
    <w:r w:rsidR="003F4836">
      <w:tab/>
    </w:r>
    <w:r w:rsidR="003F4836">
      <w:fldChar w:fldCharType="begin"/>
    </w:r>
    <w:r w:rsidR="003F4836">
      <w:instrText xml:space="preserve"> PAGE   \* MERGEFORMAT </w:instrText>
    </w:r>
    <w:r w:rsidR="003F4836">
      <w:fldChar w:fldCharType="separate"/>
    </w:r>
    <w:r w:rsidR="008D4452">
      <w:rPr>
        <w:noProof/>
      </w:rPr>
      <w:t>14</w:t>
    </w:r>
    <w:r w:rsidR="003F4836">
      <w:rPr>
        <w:noProof/>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CAF" w:rsidRDefault="008414D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34325" o:spid="_x0000_s2058" type="#_x0000_t136" style="position:absolute;margin-left:0;margin-top:0;width:726pt;height:75.75pt;rotation:315;z-index:-251634688;mso-position-horizontal:center;mso-position-horizontal-relative:margin;mso-position-vertical:center;mso-position-vertical-relative:margin" o:allowincell="f" fillcolor="silver" stroked="f">
          <v:fill opacity=".5"/>
          <v:textpath style="font-family:&quot;Arial Black&quot;;font-size:54pt" string="Outlander Spices 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6CA7" w:rsidRDefault="008414D8">
    <w:pPr>
      <w:pStyle w:val="Header"/>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34318" o:spid="_x0000_s2051" type="#_x0000_t136" style="position:absolute;left:0;text-align:left;margin-left:0;margin-top:0;width:726pt;height:75.75pt;rotation:315;z-index:-251649024;mso-position-horizontal:center;mso-position-horizontal-relative:margin;mso-position-vertical:center;mso-position-vertical-relative:margin" o:allowincell="f" fillcolor="silver" stroked="f">
          <v:fill opacity=".5"/>
          <v:textpath style="font-family:&quot;Arial Black&quot;;font-size:54pt" string="Outlander Spices DRAFT"/>
          <w10:wrap anchorx="margin" anchory="margin"/>
        </v:shape>
      </w:pict>
    </w:r>
    <w:sdt>
      <w:sdtPr>
        <w:id w:val="135916215"/>
        <w:docPartObj>
          <w:docPartGallery w:val="Page Numbers (Top of Page)"/>
          <w:docPartUnique/>
        </w:docPartObj>
      </w:sdtPr>
      <w:sdtEndPr>
        <w:rPr>
          <w:noProof/>
        </w:rPr>
      </w:sdtEndPr>
      <w:sdtContent>
        <w:r w:rsidR="00476CA7">
          <w:fldChar w:fldCharType="begin"/>
        </w:r>
        <w:r w:rsidR="00476CA7">
          <w:instrText xml:space="preserve"> PAGE   \* MERGEFORMAT </w:instrText>
        </w:r>
        <w:r w:rsidR="00476CA7">
          <w:fldChar w:fldCharType="separate"/>
        </w:r>
        <w:r w:rsidR="008D4452">
          <w:rPr>
            <w:noProof/>
          </w:rPr>
          <w:t>i</w:t>
        </w:r>
        <w:r w:rsidR="00476CA7">
          <w:rPr>
            <w:noProof/>
          </w:rPr>
          <w:fldChar w:fldCharType="end"/>
        </w:r>
      </w:sdtContent>
    </w:sdt>
  </w:p>
  <w:p w:rsidR="000E12C1" w:rsidRDefault="000E12C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CAF" w:rsidRDefault="008414D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34316" o:spid="_x0000_s2049" type="#_x0000_t136" style="position:absolute;margin-left:0;margin-top:0;width:726pt;height:75.75pt;rotation:315;z-index:-251653120;mso-position-horizontal:center;mso-position-horizontal-relative:margin;mso-position-vertical:center;mso-position-vertical-relative:margin" o:allowincell="f" fillcolor="silver" stroked="f">
          <v:fill opacity=".5"/>
          <v:textpath style="font-family:&quot;Arial Black&quot;;font-size:54pt" string="Outlander Spices 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CAF" w:rsidRDefault="008414D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34320" o:spid="_x0000_s2053" type="#_x0000_t136" style="position:absolute;margin-left:0;margin-top:0;width:726pt;height:75.75pt;rotation:315;z-index:-251644928;mso-position-horizontal:center;mso-position-horizontal-relative:margin;mso-position-vertical:center;mso-position-vertical-relative:margin" o:allowincell="f" fillcolor="silver" stroked="f">
          <v:fill opacity=".5"/>
          <v:textpath style="font-family:&quot;Arial Black&quot;;font-size:54pt" string="Outlander Spices 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6D0" w:rsidRDefault="008414D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34321" o:spid="_x0000_s2054" type="#_x0000_t136" style="position:absolute;margin-left:0;margin-top:0;width:726pt;height:75.75pt;rotation:315;z-index:-251642880;mso-position-horizontal:center;mso-position-horizontal-relative:margin;mso-position-vertical:center;mso-position-vertical-relative:margin" o:allowincell="f" fillcolor="silver" stroked="f">
          <v:fill opacity=".5"/>
          <v:textpath style="font-family:&quot;Arial Black&quot;;font-size:54pt" string="Outlander Spices DRAFT"/>
          <w10:wrap anchorx="margin" anchory="margin"/>
        </v:shape>
      </w:pict>
    </w:r>
    <w:r w:rsidR="00CA36D0">
      <w:t>S</w:t>
    </w:r>
    <w:r w:rsidR="00F4193A">
      <w:t>pice h</w:t>
    </w:r>
    <w:r w:rsidR="00CA36D0">
      <w:t>istory</w:t>
    </w:r>
    <w:r w:rsidR="00CD5198">
      <w:tab/>
    </w:r>
    <w:r w:rsidR="00CD5198">
      <w:tab/>
    </w:r>
    <w:r w:rsidR="00CD5198">
      <w:fldChar w:fldCharType="begin"/>
    </w:r>
    <w:r w:rsidR="00CD5198">
      <w:instrText xml:space="preserve"> PAGE   \* MERGEFORMAT </w:instrText>
    </w:r>
    <w:r w:rsidR="00CD5198">
      <w:fldChar w:fldCharType="separate"/>
    </w:r>
    <w:r w:rsidR="008D4452">
      <w:rPr>
        <w:noProof/>
      </w:rPr>
      <w:t>2</w:t>
    </w:r>
    <w:r w:rsidR="00CD5198">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CAF" w:rsidRDefault="008414D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34319" o:spid="_x0000_s2052" type="#_x0000_t136" style="position:absolute;margin-left:0;margin-top:0;width:726pt;height:75.75pt;rotation:315;z-index:-251646976;mso-position-horizontal:center;mso-position-horizontal-relative:margin;mso-position-vertical:center;mso-position-vertical-relative:margin" o:allowincell="f" fillcolor="silver" stroked="f">
          <v:fill opacity=".5"/>
          <v:textpath style="font-family:&quot;Arial Black&quot;;font-size:54pt" string="Outlander Spices 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CAF" w:rsidRDefault="008414D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34323" o:spid="_x0000_s2056" type="#_x0000_t136" style="position:absolute;margin-left:0;margin-top:0;width:726pt;height:75.75pt;rotation:315;z-index:-251638784;mso-position-horizontal:center;mso-position-horizontal-relative:margin;mso-position-vertical:center;mso-position-vertical-relative:margin" o:allowincell="f" fillcolor="silver" stroked="f">
          <v:fill opacity=".5"/>
          <v:textpath style="font-family:&quot;Arial Black&quot;;font-size:54pt" string="Outlander Spices 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6D0" w:rsidRDefault="008414D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34324" o:spid="_x0000_s2057" type="#_x0000_t136" style="position:absolute;margin-left:0;margin-top:0;width:726pt;height:75.75pt;rotation:315;z-index:-251636736;mso-position-horizontal:center;mso-position-horizontal-relative:margin;mso-position-vertical:center;mso-position-vertical-relative:margin" o:allowincell="f" fillcolor="silver" stroked="f">
          <v:fill opacity=".5"/>
          <v:textpath style="font-family:&quot;Arial Black&quot;;font-size:54pt" string="Outlander Spices DRAFT"/>
          <w10:wrap anchorx="margin" anchory="margin"/>
        </v:shape>
      </w:pict>
    </w:r>
    <w:r w:rsidR="00CA36D0">
      <w:t xml:space="preserve">Spice </w:t>
    </w:r>
    <w:r w:rsidR="00F4193A">
      <w:t>d</w:t>
    </w:r>
    <w:r w:rsidR="00CA36D0">
      <w:t>escriptions</w:t>
    </w:r>
    <w:r w:rsidR="003F4836">
      <w:tab/>
    </w:r>
    <w:r w:rsidR="003F4836">
      <w:tab/>
    </w:r>
    <w:r w:rsidR="003F4836">
      <w:fldChar w:fldCharType="begin"/>
    </w:r>
    <w:r w:rsidR="003F4836">
      <w:instrText xml:space="preserve"> PAGE   \* MERGEFORMAT </w:instrText>
    </w:r>
    <w:r w:rsidR="003F4836">
      <w:fldChar w:fldCharType="separate"/>
    </w:r>
    <w:r w:rsidR="008D4452">
      <w:rPr>
        <w:noProof/>
      </w:rPr>
      <w:t>11</w:t>
    </w:r>
    <w:r w:rsidR="003F4836">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CAF" w:rsidRDefault="008414D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34322" o:spid="_x0000_s2055" type="#_x0000_t136" style="position:absolute;margin-left:0;margin-top:0;width:726pt;height:75.75pt;rotation:315;z-index:-251640832;mso-position-horizontal:center;mso-position-horizontal-relative:margin;mso-position-vertical:center;mso-position-vertical-relative:margin" o:allowincell="f" fillcolor="silver" stroked="f">
          <v:fill opacity=".5"/>
          <v:textpath style="font-family:&quot;Arial Black&quot;;font-size:54pt" string="Outlander Spices 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90D8E"/>
    <w:multiLevelType w:val="hybridMultilevel"/>
    <w:tmpl w:val="7AC45464"/>
    <w:lvl w:ilvl="0" w:tplc="D6D400F4">
      <w:start w:val="1"/>
      <w:numFmt w:val="bullet"/>
      <w:lvlText w:val=""/>
      <w:lvlJc w:val="left"/>
      <w:pPr>
        <w:ind w:left="720" w:hanging="360"/>
      </w:pPr>
      <w:rPr>
        <w:rFonts w:ascii="Wingdings" w:hAnsi="Wingdings" w:hint="default"/>
        <w:color w:val="943634" w:themeColor="accent2"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ED1E3C"/>
    <w:multiLevelType w:val="hybridMultilevel"/>
    <w:tmpl w:val="24AA19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A40325"/>
    <w:multiLevelType w:val="hybridMultilevel"/>
    <w:tmpl w:val="81F65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981A55"/>
    <w:multiLevelType w:val="hybridMultilevel"/>
    <w:tmpl w:val="AFBC67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FD019BD"/>
    <w:multiLevelType w:val="hybridMultilevel"/>
    <w:tmpl w:val="31B67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3E69CF"/>
    <w:multiLevelType w:val="hybridMultilevel"/>
    <w:tmpl w:val="F73C7E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BA4D49"/>
    <w:multiLevelType w:val="hybridMultilevel"/>
    <w:tmpl w:val="6A14D8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1583BAC"/>
    <w:multiLevelType w:val="hybridMultilevel"/>
    <w:tmpl w:val="DD800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572129"/>
    <w:multiLevelType w:val="hybridMultilevel"/>
    <w:tmpl w:val="D5BE8D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2C0038"/>
    <w:multiLevelType w:val="hybridMultilevel"/>
    <w:tmpl w:val="017A0E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AB914B5"/>
    <w:multiLevelType w:val="hybridMultilevel"/>
    <w:tmpl w:val="291459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DCB5381"/>
    <w:multiLevelType w:val="hybridMultilevel"/>
    <w:tmpl w:val="74789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2A74A1"/>
    <w:multiLevelType w:val="hybridMultilevel"/>
    <w:tmpl w:val="1A6E5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6E74715"/>
    <w:multiLevelType w:val="hybridMultilevel"/>
    <w:tmpl w:val="8C5C11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471E58"/>
    <w:multiLevelType w:val="hybridMultilevel"/>
    <w:tmpl w:val="9F5635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B4E21D6"/>
    <w:multiLevelType w:val="hybridMultilevel"/>
    <w:tmpl w:val="87622D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236C2D"/>
    <w:multiLevelType w:val="hybridMultilevel"/>
    <w:tmpl w:val="7E4493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1341C8"/>
    <w:multiLevelType w:val="hybridMultilevel"/>
    <w:tmpl w:val="A29CBE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76E5D6A"/>
    <w:multiLevelType w:val="hybridMultilevel"/>
    <w:tmpl w:val="DC682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904454"/>
    <w:multiLevelType w:val="hybridMultilevel"/>
    <w:tmpl w:val="F68021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2AF2614"/>
    <w:multiLevelType w:val="hybridMultilevel"/>
    <w:tmpl w:val="0E868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48E4B76"/>
    <w:multiLevelType w:val="hybridMultilevel"/>
    <w:tmpl w:val="5A36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BAF3191"/>
    <w:multiLevelType w:val="hybridMultilevel"/>
    <w:tmpl w:val="635654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F512A79"/>
    <w:multiLevelType w:val="hybridMultilevel"/>
    <w:tmpl w:val="3BE090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3"/>
  </w:num>
  <w:num w:numId="3">
    <w:abstractNumId w:val="5"/>
  </w:num>
  <w:num w:numId="4">
    <w:abstractNumId w:val="21"/>
  </w:num>
  <w:num w:numId="5">
    <w:abstractNumId w:val="22"/>
  </w:num>
  <w:num w:numId="6">
    <w:abstractNumId w:val="19"/>
  </w:num>
  <w:num w:numId="7">
    <w:abstractNumId w:val="1"/>
  </w:num>
  <w:num w:numId="8">
    <w:abstractNumId w:val="23"/>
  </w:num>
  <w:num w:numId="9">
    <w:abstractNumId w:val="10"/>
  </w:num>
  <w:num w:numId="10">
    <w:abstractNumId w:val="4"/>
  </w:num>
  <w:num w:numId="11">
    <w:abstractNumId w:val="11"/>
  </w:num>
  <w:num w:numId="12">
    <w:abstractNumId w:val="15"/>
  </w:num>
  <w:num w:numId="13">
    <w:abstractNumId w:val="20"/>
  </w:num>
  <w:num w:numId="14">
    <w:abstractNumId w:val="7"/>
  </w:num>
  <w:num w:numId="15">
    <w:abstractNumId w:val="12"/>
  </w:num>
  <w:num w:numId="16">
    <w:abstractNumId w:val="9"/>
  </w:num>
  <w:num w:numId="17">
    <w:abstractNumId w:val="0"/>
  </w:num>
  <w:num w:numId="18">
    <w:abstractNumId w:val="24"/>
  </w:num>
  <w:num w:numId="19">
    <w:abstractNumId w:val="8"/>
  </w:num>
  <w:num w:numId="20">
    <w:abstractNumId w:val="2"/>
  </w:num>
  <w:num w:numId="21">
    <w:abstractNumId w:val="16"/>
  </w:num>
  <w:num w:numId="22">
    <w:abstractNumId w:val="14"/>
  </w:num>
  <w:num w:numId="23">
    <w:abstractNumId w:val="17"/>
  </w:num>
  <w:num w:numId="24">
    <w:abstractNumId w:val="6"/>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autoHyphenation/>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BD0"/>
    <w:rsid w:val="00000E81"/>
    <w:rsid w:val="00007414"/>
    <w:rsid w:val="000142B0"/>
    <w:rsid w:val="00020AAB"/>
    <w:rsid w:val="00023853"/>
    <w:rsid w:val="000326AC"/>
    <w:rsid w:val="0003674E"/>
    <w:rsid w:val="00051809"/>
    <w:rsid w:val="000617C0"/>
    <w:rsid w:val="00062536"/>
    <w:rsid w:val="00063D74"/>
    <w:rsid w:val="00064041"/>
    <w:rsid w:val="00070F87"/>
    <w:rsid w:val="00072111"/>
    <w:rsid w:val="00072263"/>
    <w:rsid w:val="000835D2"/>
    <w:rsid w:val="00084BFC"/>
    <w:rsid w:val="00093038"/>
    <w:rsid w:val="0009310F"/>
    <w:rsid w:val="00093A89"/>
    <w:rsid w:val="00095989"/>
    <w:rsid w:val="000A5923"/>
    <w:rsid w:val="000A7766"/>
    <w:rsid w:val="000D6EE3"/>
    <w:rsid w:val="000E12C1"/>
    <w:rsid w:val="000E5F91"/>
    <w:rsid w:val="0011023E"/>
    <w:rsid w:val="00126533"/>
    <w:rsid w:val="001267CD"/>
    <w:rsid w:val="00127423"/>
    <w:rsid w:val="0013641C"/>
    <w:rsid w:val="001368B9"/>
    <w:rsid w:val="00144BE8"/>
    <w:rsid w:val="00146BEE"/>
    <w:rsid w:val="0015300F"/>
    <w:rsid w:val="00162835"/>
    <w:rsid w:val="00172AE7"/>
    <w:rsid w:val="00175964"/>
    <w:rsid w:val="00175BC2"/>
    <w:rsid w:val="00177B6E"/>
    <w:rsid w:val="00180A24"/>
    <w:rsid w:val="00187797"/>
    <w:rsid w:val="00195C34"/>
    <w:rsid w:val="001A0627"/>
    <w:rsid w:val="001A45FE"/>
    <w:rsid w:val="001C07B1"/>
    <w:rsid w:val="001D18B2"/>
    <w:rsid w:val="001E147A"/>
    <w:rsid w:val="001F0ACB"/>
    <w:rsid w:val="002047A8"/>
    <w:rsid w:val="00204D6B"/>
    <w:rsid w:val="00210B73"/>
    <w:rsid w:val="00233AB1"/>
    <w:rsid w:val="002530E4"/>
    <w:rsid w:val="0025379B"/>
    <w:rsid w:val="00255857"/>
    <w:rsid w:val="00261203"/>
    <w:rsid w:val="002671CD"/>
    <w:rsid w:val="00272CB1"/>
    <w:rsid w:val="002775CF"/>
    <w:rsid w:val="0028182A"/>
    <w:rsid w:val="00291E22"/>
    <w:rsid w:val="00296C7C"/>
    <w:rsid w:val="002A545E"/>
    <w:rsid w:val="002B294D"/>
    <w:rsid w:val="002C7864"/>
    <w:rsid w:val="002D17BB"/>
    <w:rsid w:val="002D6E19"/>
    <w:rsid w:val="002E3101"/>
    <w:rsid w:val="002F43C0"/>
    <w:rsid w:val="002F5294"/>
    <w:rsid w:val="00302F6A"/>
    <w:rsid w:val="00305BD0"/>
    <w:rsid w:val="00312E3C"/>
    <w:rsid w:val="003250E9"/>
    <w:rsid w:val="00344FDF"/>
    <w:rsid w:val="003475F5"/>
    <w:rsid w:val="00366AA7"/>
    <w:rsid w:val="0036798E"/>
    <w:rsid w:val="00382B41"/>
    <w:rsid w:val="00387194"/>
    <w:rsid w:val="00390AF0"/>
    <w:rsid w:val="0039100E"/>
    <w:rsid w:val="003919B3"/>
    <w:rsid w:val="003B4F62"/>
    <w:rsid w:val="003E76E3"/>
    <w:rsid w:val="003F15B9"/>
    <w:rsid w:val="003F4836"/>
    <w:rsid w:val="003F4979"/>
    <w:rsid w:val="00404A4C"/>
    <w:rsid w:val="00415D50"/>
    <w:rsid w:val="00421171"/>
    <w:rsid w:val="004229A1"/>
    <w:rsid w:val="00427570"/>
    <w:rsid w:val="00434422"/>
    <w:rsid w:val="00434F6C"/>
    <w:rsid w:val="0044533E"/>
    <w:rsid w:val="00445978"/>
    <w:rsid w:val="00460016"/>
    <w:rsid w:val="004609C1"/>
    <w:rsid w:val="00460ACB"/>
    <w:rsid w:val="00470DC7"/>
    <w:rsid w:val="00471DEF"/>
    <w:rsid w:val="004733E9"/>
    <w:rsid w:val="00476CA7"/>
    <w:rsid w:val="00480820"/>
    <w:rsid w:val="00483332"/>
    <w:rsid w:val="00491044"/>
    <w:rsid w:val="00495D75"/>
    <w:rsid w:val="00496FA5"/>
    <w:rsid w:val="004A0F46"/>
    <w:rsid w:val="004B2401"/>
    <w:rsid w:val="004B446E"/>
    <w:rsid w:val="004B5D5D"/>
    <w:rsid w:val="004C23EE"/>
    <w:rsid w:val="004C482F"/>
    <w:rsid w:val="004C6277"/>
    <w:rsid w:val="004C6E6C"/>
    <w:rsid w:val="004E1081"/>
    <w:rsid w:val="004E56AB"/>
    <w:rsid w:val="004E5BF4"/>
    <w:rsid w:val="004F3F53"/>
    <w:rsid w:val="004F4D47"/>
    <w:rsid w:val="004F594B"/>
    <w:rsid w:val="00504854"/>
    <w:rsid w:val="0050592C"/>
    <w:rsid w:val="00506C9E"/>
    <w:rsid w:val="00524FBE"/>
    <w:rsid w:val="00525261"/>
    <w:rsid w:val="00532828"/>
    <w:rsid w:val="005407A3"/>
    <w:rsid w:val="00552F87"/>
    <w:rsid w:val="005755B9"/>
    <w:rsid w:val="00584095"/>
    <w:rsid w:val="00584A65"/>
    <w:rsid w:val="00585CBF"/>
    <w:rsid w:val="005A6CAF"/>
    <w:rsid w:val="005A7F24"/>
    <w:rsid w:val="005B293B"/>
    <w:rsid w:val="005B4198"/>
    <w:rsid w:val="005D6DEF"/>
    <w:rsid w:val="005E2E5B"/>
    <w:rsid w:val="005E7256"/>
    <w:rsid w:val="005E76CB"/>
    <w:rsid w:val="005F3FAD"/>
    <w:rsid w:val="006042FE"/>
    <w:rsid w:val="006063B0"/>
    <w:rsid w:val="00611794"/>
    <w:rsid w:val="0063083A"/>
    <w:rsid w:val="00630F33"/>
    <w:rsid w:val="006315B8"/>
    <w:rsid w:val="00635888"/>
    <w:rsid w:val="0066268F"/>
    <w:rsid w:val="00667F6F"/>
    <w:rsid w:val="006705B1"/>
    <w:rsid w:val="006738F2"/>
    <w:rsid w:val="006813A5"/>
    <w:rsid w:val="00695B63"/>
    <w:rsid w:val="006B4409"/>
    <w:rsid w:val="006C0826"/>
    <w:rsid w:val="006C2535"/>
    <w:rsid w:val="006C4011"/>
    <w:rsid w:val="006D2E9F"/>
    <w:rsid w:val="006F154C"/>
    <w:rsid w:val="006F6476"/>
    <w:rsid w:val="007002C4"/>
    <w:rsid w:val="007019E7"/>
    <w:rsid w:val="0070446E"/>
    <w:rsid w:val="00713D6D"/>
    <w:rsid w:val="00714A6B"/>
    <w:rsid w:val="0071641D"/>
    <w:rsid w:val="007248DF"/>
    <w:rsid w:val="00725AAC"/>
    <w:rsid w:val="0074089B"/>
    <w:rsid w:val="0075254F"/>
    <w:rsid w:val="007553D4"/>
    <w:rsid w:val="00763729"/>
    <w:rsid w:val="007748B2"/>
    <w:rsid w:val="00776E7C"/>
    <w:rsid w:val="00784540"/>
    <w:rsid w:val="00785280"/>
    <w:rsid w:val="00787BE8"/>
    <w:rsid w:val="00790281"/>
    <w:rsid w:val="00791F2F"/>
    <w:rsid w:val="007A4D34"/>
    <w:rsid w:val="007A5102"/>
    <w:rsid w:val="007A61D6"/>
    <w:rsid w:val="007B6A5D"/>
    <w:rsid w:val="007C1868"/>
    <w:rsid w:val="007C475C"/>
    <w:rsid w:val="007D1945"/>
    <w:rsid w:val="007D36FA"/>
    <w:rsid w:val="007D3A04"/>
    <w:rsid w:val="007D4796"/>
    <w:rsid w:val="007F789B"/>
    <w:rsid w:val="00800AF3"/>
    <w:rsid w:val="00807B49"/>
    <w:rsid w:val="008344E8"/>
    <w:rsid w:val="0083535D"/>
    <w:rsid w:val="008406E3"/>
    <w:rsid w:val="008414D8"/>
    <w:rsid w:val="008423CC"/>
    <w:rsid w:val="00860277"/>
    <w:rsid w:val="0087370D"/>
    <w:rsid w:val="00880E3F"/>
    <w:rsid w:val="00882534"/>
    <w:rsid w:val="00893B3D"/>
    <w:rsid w:val="008A1075"/>
    <w:rsid w:val="008B7155"/>
    <w:rsid w:val="008C52A3"/>
    <w:rsid w:val="008D0868"/>
    <w:rsid w:val="008D4016"/>
    <w:rsid w:val="008D4452"/>
    <w:rsid w:val="008E3EBE"/>
    <w:rsid w:val="008F39FF"/>
    <w:rsid w:val="008F5041"/>
    <w:rsid w:val="00902152"/>
    <w:rsid w:val="00902274"/>
    <w:rsid w:val="00921943"/>
    <w:rsid w:val="0092222A"/>
    <w:rsid w:val="009255E0"/>
    <w:rsid w:val="009279FF"/>
    <w:rsid w:val="00930664"/>
    <w:rsid w:val="009616B1"/>
    <w:rsid w:val="00966754"/>
    <w:rsid w:val="00966E86"/>
    <w:rsid w:val="00967CC3"/>
    <w:rsid w:val="00971761"/>
    <w:rsid w:val="009729B6"/>
    <w:rsid w:val="00995B61"/>
    <w:rsid w:val="009B6216"/>
    <w:rsid w:val="009B7C3B"/>
    <w:rsid w:val="009C7B95"/>
    <w:rsid w:val="009F501D"/>
    <w:rsid w:val="009F5B68"/>
    <w:rsid w:val="00A00C37"/>
    <w:rsid w:val="00A05129"/>
    <w:rsid w:val="00A0681B"/>
    <w:rsid w:val="00A149CA"/>
    <w:rsid w:val="00A233CF"/>
    <w:rsid w:val="00A25E48"/>
    <w:rsid w:val="00A370C1"/>
    <w:rsid w:val="00A47D21"/>
    <w:rsid w:val="00A5618C"/>
    <w:rsid w:val="00A600FE"/>
    <w:rsid w:val="00A608E0"/>
    <w:rsid w:val="00A64CB8"/>
    <w:rsid w:val="00A66F06"/>
    <w:rsid w:val="00A71171"/>
    <w:rsid w:val="00A71DEE"/>
    <w:rsid w:val="00A76FEB"/>
    <w:rsid w:val="00A8178D"/>
    <w:rsid w:val="00A82EF1"/>
    <w:rsid w:val="00A83244"/>
    <w:rsid w:val="00A90C95"/>
    <w:rsid w:val="00AA74A6"/>
    <w:rsid w:val="00AB160A"/>
    <w:rsid w:val="00AB2284"/>
    <w:rsid w:val="00AB29D5"/>
    <w:rsid w:val="00AB317F"/>
    <w:rsid w:val="00AC1745"/>
    <w:rsid w:val="00AD3D24"/>
    <w:rsid w:val="00AE11EC"/>
    <w:rsid w:val="00AF79C2"/>
    <w:rsid w:val="00B108B3"/>
    <w:rsid w:val="00B22EE9"/>
    <w:rsid w:val="00B26124"/>
    <w:rsid w:val="00B415F5"/>
    <w:rsid w:val="00B52846"/>
    <w:rsid w:val="00B55E9B"/>
    <w:rsid w:val="00B67283"/>
    <w:rsid w:val="00BC1863"/>
    <w:rsid w:val="00BC41A4"/>
    <w:rsid w:val="00BD4C8A"/>
    <w:rsid w:val="00BE7115"/>
    <w:rsid w:val="00BF2311"/>
    <w:rsid w:val="00C04EB1"/>
    <w:rsid w:val="00C112C9"/>
    <w:rsid w:val="00C12146"/>
    <w:rsid w:val="00C131D3"/>
    <w:rsid w:val="00C15551"/>
    <w:rsid w:val="00C24D70"/>
    <w:rsid w:val="00C33449"/>
    <w:rsid w:val="00C41E50"/>
    <w:rsid w:val="00C42671"/>
    <w:rsid w:val="00C5394E"/>
    <w:rsid w:val="00C55A2E"/>
    <w:rsid w:val="00C61029"/>
    <w:rsid w:val="00C65E24"/>
    <w:rsid w:val="00C72DC0"/>
    <w:rsid w:val="00C95C95"/>
    <w:rsid w:val="00CA36D0"/>
    <w:rsid w:val="00CA3A5E"/>
    <w:rsid w:val="00CB00AD"/>
    <w:rsid w:val="00CB2666"/>
    <w:rsid w:val="00CB7F4A"/>
    <w:rsid w:val="00CC07F7"/>
    <w:rsid w:val="00CC1457"/>
    <w:rsid w:val="00CC60F1"/>
    <w:rsid w:val="00CD2169"/>
    <w:rsid w:val="00CD5198"/>
    <w:rsid w:val="00CD6998"/>
    <w:rsid w:val="00CE1487"/>
    <w:rsid w:val="00CE50F2"/>
    <w:rsid w:val="00CF6EF5"/>
    <w:rsid w:val="00D02A4D"/>
    <w:rsid w:val="00D0669D"/>
    <w:rsid w:val="00D14EB7"/>
    <w:rsid w:val="00D26BF9"/>
    <w:rsid w:val="00D315E9"/>
    <w:rsid w:val="00D33DD2"/>
    <w:rsid w:val="00D42766"/>
    <w:rsid w:val="00D43398"/>
    <w:rsid w:val="00D44934"/>
    <w:rsid w:val="00D47B9F"/>
    <w:rsid w:val="00D568FF"/>
    <w:rsid w:val="00D61CFA"/>
    <w:rsid w:val="00D656D4"/>
    <w:rsid w:val="00D70927"/>
    <w:rsid w:val="00D901FE"/>
    <w:rsid w:val="00DA296E"/>
    <w:rsid w:val="00DC0D55"/>
    <w:rsid w:val="00DC702D"/>
    <w:rsid w:val="00DC7EB5"/>
    <w:rsid w:val="00DD1207"/>
    <w:rsid w:val="00DD30FE"/>
    <w:rsid w:val="00DD7A91"/>
    <w:rsid w:val="00DE3FA2"/>
    <w:rsid w:val="00DF07B1"/>
    <w:rsid w:val="00E160F6"/>
    <w:rsid w:val="00E16230"/>
    <w:rsid w:val="00E20190"/>
    <w:rsid w:val="00E26465"/>
    <w:rsid w:val="00E31D98"/>
    <w:rsid w:val="00E36DE7"/>
    <w:rsid w:val="00E6022F"/>
    <w:rsid w:val="00E607A7"/>
    <w:rsid w:val="00E83285"/>
    <w:rsid w:val="00E95F69"/>
    <w:rsid w:val="00EA165A"/>
    <w:rsid w:val="00EA257A"/>
    <w:rsid w:val="00EA5D16"/>
    <w:rsid w:val="00EA6D65"/>
    <w:rsid w:val="00EB24ED"/>
    <w:rsid w:val="00EB326D"/>
    <w:rsid w:val="00EC33AD"/>
    <w:rsid w:val="00ED3148"/>
    <w:rsid w:val="00EE14C6"/>
    <w:rsid w:val="00EE4A82"/>
    <w:rsid w:val="00EF3276"/>
    <w:rsid w:val="00EF3BFA"/>
    <w:rsid w:val="00EF5BA5"/>
    <w:rsid w:val="00F07DBE"/>
    <w:rsid w:val="00F133DC"/>
    <w:rsid w:val="00F17938"/>
    <w:rsid w:val="00F4193A"/>
    <w:rsid w:val="00F551AB"/>
    <w:rsid w:val="00F55504"/>
    <w:rsid w:val="00F6460B"/>
    <w:rsid w:val="00F704AB"/>
    <w:rsid w:val="00F734BD"/>
    <w:rsid w:val="00F766CC"/>
    <w:rsid w:val="00F812ED"/>
    <w:rsid w:val="00F931F1"/>
    <w:rsid w:val="00FD07AC"/>
    <w:rsid w:val="00FD347B"/>
    <w:rsid w:val="00FD426F"/>
    <w:rsid w:val="00FE147E"/>
    <w:rsid w:val="00FE14FF"/>
    <w:rsid w:val="00FE309E"/>
    <w:rsid w:val="00FE3882"/>
    <w:rsid w:val="00FF076E"/>
    <w:rsid w:val="00FF1A37"/>
    <w:rsid w:val="00FF3D07"/>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61"/>
    <o:shapelayout v:ext="edit">
      <o:idmap v:ext="edit" data="1"/>
    </o:shapelayout>
  </w:shapeDefaults>
  <w:decimalSymbol w:val="."/>
  <w:listSeparator w:val=","/>
  <w15:docId w15:val="{A6ED9F24-D4CE-4A68-81BA-24FB1BAFA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0C37"/>
    <w:rPr>
      <w:sz w:val="24"/>
      <w:szCs w:val="24"/>
    </w:rPr>
  </w:style>
  <w:style w:type="paragraph" w:styleId="Heading1">
    <w:name w:val="heading 1"/>
    <w:basedOn w:val="Normal"/>
    <w:next w:val="Normal"/>
    <w:link w:val="Heading1Char"/>
    <w:uiPriority w:val="1"/>
    <w:qFormat/>
    <w:rsid w:val="006D2E9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1"/>
    <w:qFormat/>
    <w:rsid w:val="005755B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1"/>
    <w:qFormat/>
    <w:rsid w:val="00807B49"/>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268F"/>
    <w:rPr>
      <w:rFonts w:ascii="Tahoma" w:hAnsi="Tahoma" w:cs="Tahoma"/>
      <w:sz w:val="16"/>
      <w:szCs w:val="16"/>
    </w:rPr>
  </w:style>
  <w:style w:type="character" w:customStyle="1" w:styleId="BalloonTextChar">
    <w:name w:val="Balloon Text Char"/>
    <w:basedOn w:val="DefaultParagraphFont"/>
    <w:link w:val="BalloonText"/>
    <w:uiPriority w:val="99"/>
    <w:semiHidden/>
    <w:rsid w:val="0066268F"/>
    <w:rPr>
      <w:rFonts w:ascii="Tahoma" w:hAnsi="Tahoma" w:cs="Tahoma"/>
      <w:sz w:val="16"/>
      <w:szCs w:val="16"/>
    </w:rPr>
  </w:style>
  <w:style w:type="paragraph" w:styleId="NormalIndent">
    <w:name w:val="Normal Indent"/>
    <w:basedOn w:val="Normal"/>
    <w:uiPriority w:val="99"/>
    <w:unhideWhenUsed/>
    <w:rsid w:val="002A545E"/>
    <w:pPr>
      <w:ind w:left="720"/>
      <w:contextualSpacing/>
    </w:pPr>
  </w:style>
  <w:style w:type="paragraph" w:styleId="ListParagraph">
    <w:name w:val="List Paragraph"/>
    <w:basedOn w:val="Normal"/>
    <w:uiPriority w:val="34"/>
    <w:qFormat/>
    <w:rsid w:val="00EF3BFA"/>
    <w:pPr>
      <w:ind w:left="720"/>
      <w:contextualSpacing/>
    </w:pPr>
  </w:style>
  <w:style w:type="paragraph" w:styleId="Header">
    <w:name w:val="header"/>
    <w:basedOn w:val="Normal"/>
    <w:link w:val="HeaderChar"/>
    <w:uiPriority w:val="99"/>
    <w:unhideWhenUsed/>
    <w:rsid w:val="00CC07F7"/>
    <w:pPr>
      <w:tabs>
        <w:tab w:val="center" w:pos="4680"/>
        <w:tab w:val="right" w:pos="9360"/>
      </w:tabs>
    </w:pPr>
  </w:style>
  <w:style w:type="character" w:customStyle="1" w:styleId="HeaderChar">
    <w:name w:val="Header Char"/>
    <w:basedOn w:val="DefaultParagraphFont"/>
    <w:link w:val="Header"/>
    <w:uiPriority w:val="99"/>
    <w:rsid w:val="00CC07F7"/>
    <w:rPr>
      <w:sz w:val="24"/>
      <w:szCs w:val="24"/>
    </w:rPr>
  </w:style>
  <w:style w:type="paragraph" w:styleId="Footer">
    <w:name w:val="footer"/>
    <w:basedOn w:val="Normal"/>
    <w:link w:val="FooterChar"/>
    <w:uiPriority w:val="99"/>
    <w:unhideWhenUsed/>
    <w:rsid w:val="00CC07F7"/>
    <w:pPr>
      <w:tabs>
        <w:tab w:val="center" w:pos="4680"/>
        <w:tab w:val="right" w:pos="9360"/>
      </w:tabs>
    </w:pPr>
  </w:style>
  <w:style w:type="character" w:customStyle="1" w:styleId="FooterChar">
    <w:name w:val="Footer Char"/>
    <w:basedOn w:val="DefaultParagraphFont"/>
    <w:link w:val="Footer"/>
    <w:uiPriority w:val="99"/>
    <w:rsid w:val="00CC07F7"/>
    <w:rPr>
      <w:sz w:val="24"/>
      <w:szCs w:val="24"/>
    </w:rPr>
  </w:style>
  <w:style w:type="character" w:customStyle="1" w:styleId="Heading1Char">
    <w:name w:val="Heading 1 Char"/>
    <w:basedOn w:val="DefaultParagraphFont"/>
    <w:link w:val="Heading1"/>
    <w:uiPriority w:val="1"/>
    <w:rsid w:val="006D2E9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1"/>
    <w:rsid w:val="005755B9"/>
    <w:rPr>
      <w:rFonts w:asciiTheme="majorHAnsi" w:eastAsiaTheme="majorEastAsia" w:hAnsiTheme="majorHAnsi" w:cstheme="majorBidi"/>
      <w:color w:val="365F91" w:themeColor="accent1" w:themeShade="BF"/>
      <w:sz w:val="26"/>
      <w:szCs w:val="26"/>
    </w:rPr>
  </w:style>
  <w:style w:type="paragraph" w:customStyle="1" w:styleId="Cookbookheading">
    <w:name w:val="Cookbook heading"/>
    <w:basedOn w:val="Normal"/>
    <w:link w:val="CookbookheadingChar"/>
    <w:qFormat/>
    <w:rsid w:val="007D1945"/>
    <w:pPr>
      <w:spacing w:after="160" w:line="259" w:lineRule="auto"/>
      <w:outlineLvl w:val="0"/>
    </w:pPr>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style>
  <w:style w:type="paragraph" w:customStyle="1" w:styleId="Cookbooksubhead">
    <w:name w:val="Cookbook subhead"/>
    <w:basedOn w:val="Normal"/>
    <w:link w:val="CookbooksubheadChar"/>
    <w:qFormat/>
    <w:rsid w:val="00A00C37"/>
    <w:pPr>
      <w:spacing w:after="160" w:line="259" w:lineRule="auto"/>
      <w:jc w:val="both"/>
      <w:outlineLvl w:val="1"/>
    </w:pPr>
    <w:rPr>
      <w:rFonts w:asciiTheme="minorHAnsi" w:hAnsiTheme="minorHAnsi"/>
      <w:b/>
      <w:color w:val="4F6228" w:themeColor="accent3" w:themeShade="80"/>
      <w:sz w:val="36"/>
      <w:szCs w:val="36"/>
    </w:rPr>
  </w:style>
  <w:style w:type="character" w:customStyle="1" w:styleId="CookbookheadingChar">
    <w:name w:val="Cookbook heading Char"/>
    <w:basedOn w:val="DefaultParagraphFont"/>
    <w:link w:val="Cookbookheading"/>
    <w:rsid w:val="007D1945"/>
    <w:rPr>
      <w:rFonts w:ascii="Trebuchet MS" w:hAnsi="Trebuchet MS"/>
      <w:b/>
      <w:smallCaps/>
      <w:color w:val="C0504D" w:themeColor="accent2"/>
      <w:spacing w:val="20"/>
      <w:w w:val="150"/>
      <w:sz w:val="48"/>
      <w:szCs w:val="24"/>
      <w14:shadow w14:blurRad="50800" w14:dist="38100" w14:dir="2700000" w14:sx="100000" w14:sy="100000" w14:kx="0" w14:ky="0" w14:algn="tl">
        <w14:srgbClr w14:val="000000">
          <w14:alpha w14:val="60000"/>
        </w14:srgbClr>
      </w14:shadow>
    </w:rPr>
  </w:style>
  <w:style w:type="paragraph" w:customStyle="1" w:styleId="Spiceheading">
    <w:name w:val="Spice heading"/>
    <w:basedOn w:val="Cookbookheading"/>
    <w:link w:val="SpiceheadingChar"/>
    <w:qFormat/>
    <w:rsid w:val="00D47B9F"/>
    <w:rPr>
      <w:color w:val="76923C" w:themeColor="accent3" w:themeShade="BF"/>
      <w:spacing w:val="0"/>
      <w:w w:val="120"/>
      <w:sz w:val="32"/>
    </w:rPr>
  </w:style>
  <w:style w:type="character" w:customStyle="1" w:styleId="CookbooksubheadChar">
    <w:name w:val="Cookbook subhead Char"/>
    <w:basedOn w:val="DefaultParagraphFont"/>
    <w:link w:val="Cookbooksubhead"/>
    <w:rsid w:val="00A00C37"/>
    <w:rPr>
      <w:rFonts w:asciiTheme="minorHAnsi" w:hAnsiTheme="minorHAnsi"/>
      <w:b/>
      <w:color w:val="4F6228" w:themeColor="accent3" w:themeShade="80"/>
      <w:sz w:val="36"/>
      <w:szCs w:val="36"/>
    </w:rPr>
  </w:style>
  <w:style w:type="character" w:customStyle="1" w:styleId="SpiceheadingChar">
    <w:name w:val="Spice heading Char"/>
    <w:basedOn w:val="CookbookheadingChar"/>
    <w:link w:val="Spiceheading"/>
    <w:rsid w:val="00D47B9F"/>
    <w:rPr>
      <w:rFonts w:ascii="Trebuchet MS" w:hAnsi="Trebuchet MS"/>
      <w:b/>
      <w:smallCaps/>
      <w:color w:val="76923C" w:themeColor="accent3" w:themeShade="BF"/>
      <w:spacing w:val="20"/>
      <w:w w:val="120"/>
      <w:sz w:val="32"/>
      <w:szCs w:val="24"/>
      <w14:shadow w14:blurRad="50800" w14:dist="38100" w14:dir="2700000" w14:sx="100000" w14:sy="100000" w14:kx="0" w14:ky="0" w14:algn="tl">
        <w14:srgbClr w14:val="000000">
          <w14:alpha w14:val="60000"/>
        </w14:srgbClr>
      </w14:shadow>
    </w:rPr>
  </w:style>
  <w:style w:type="character" w:customStyle="1" w:styleId="Heading3Char">
    <w:name w:val="Heading 3 Char"/>
    <w:basedOn w:val="DefaultParagraphFont"/>
    <w:link w:val="Heading3"/>
    <w:uiPriority w:val="1"/>
    <w:rsid w:val="00807B49"/>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931888">
      <w:bodyDiv w:val="1"/>
      <w:marLeft w:val="0"/>
      <w:marRight w:val="0"/>
      <w:marTop w:val="0"/>
      <w:marBottom w:val="0"/>
      <w:divBdr>
        <w:top w:val="none" w:sz="0" w:space="0" w:color="auto"/>
        <w:left w:val="none" w:sz="0" w:space="0" w:color="auto"/>
        <w:bottom w:val="none" w:sz="0" w:space="0" w:color="auto"/>
        <w:right w:val="none" w:sz="0" w:space="0" w:color="auto"/>
      </w:divBdr>
    </w:div>
    <w:div w:id="205678045">
      <w:bodyDiv w:val="1"/>
      <w:marLeft w:val="0"/>
      <w:marRight w:val="0"/>
      <w:marTop w:val="0"/>
      <w:marBottom w:val="0"/>
      <w:divBdr>
        <w:top w:val="none" w:sz="0" w:space="0" w:color="auto"/>
        <w:left w:val="none" w:sz="0" w:space="0" w:color="auto"/>
        <w:bottom w:val="none" w:sz="0" w:space="0" w:color="auto"/>
        <w:right w:val="none" w:sz="0" w:space="0" w:color="auto"/>
      </w:divBdr>
    </w:div>
    <w:div w:id="670989789">
      <w:bodyDiv w:val="1"/>
      <w:marLeft w:val="0"/>
      <w:marRight w:val="0"/>
      <w:marTop w:val="0"/>
      <w:marBottom w:val="0"/>
      <w:divBdr>
        <w:top w:val="none" w:sz="0" w:space="0" w:color="auto"/>
        <w:left w:val="none" w:sz="0" w:space="0" w:color="auto"/>
        <w:bottom w:val="none" w:sz="0" w:space="0" w:color="auto"/>
        <w:right w:val="none" w:sz="0" w:space="0" w:color="auto"/>
      </w:divBdr>
    </w:div>
    <w:div w:id="131552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2.jpeg"/><Relationship Id="rId26"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image" Target="media/image5.jpeg"/><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image" Target="media/image9.jpe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4.jpeg"/><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8.jpeg"/><Relationship Id="rId32" Type="http://schemas.openxmlformats.org/officeDocument/2006/relationships/header" Target="header12.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image" Target="media/image7.jpeg"/><Relationship Id="rId28" Type="http://schemas.openxmlformats.org/officeDocument/2006/relationships/header" Target="header8.xml"/><Relationship Id="rId10" Type="http://schemas.openxmlformats.org/officeDocument/2006/relationships/header" Target="header2.xml"/><Relationship Id="rId19" Type="http://schemas.openxmlformats.org/officeDocument/2006/relationships/image" Target="media/image3.jpeg"/><Relationship Id="rId31" Type="http://schemas.openxmlformats.org/officeDocument/2006/relationships/header" Target="header11.xml"/><Relationship Id="rId4" Type="http://schemas.openxmlformats.org/officeDocument/2006/relationships/image" Target="media/image1.jpeg"/><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6.jpeg"/><Relationship Id="rId27" Type="http://schemas.openxmlformats.org/officeDocument/2006/relationships/header" Target="header7.xml"/><Relationship Id="rId30"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515E6-A4DF-4C95-9210-DB15456A7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2570</Words>
  <Characters>14655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Tectrix Inc.</Company>
  <LinksUpToDate>false</LinksUpToDate>
  <CharactersWithSpaces>17191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Outlander Spices</dc:creator>
  <cp:lastModifiedBy>Student</cp:lastModifiedBy>
  <cp:revision>2</cp:revision>
  <dcterms:created xsi:type="dcterms:W3CDTF">2013-03-05T23:06:00Z</dcterms:created>
  <dcterms:modified xsi:type="dcterms:W3CDTF">2013-03-05T23:06:00Z</dcterms:modified>
</cp:coreProperties>
</file>