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B59265" w14:textId="77777777" w:rsidR="006071C4" w:rsidRDefault="003446FF">
      <w:pPr>
        <w:pStyle w:val="Heading1"/>
      </w:pPr>
      <w:r>
        <w:rPr>
          <w:noProof/>
        </w:rPr>
        <w:t>Outlander kiosks</w:t>
      </w:r>
    </w:p>
    <w:p w14:paraId="66BDD7EC" w14:textId="77777777" w:rsidR="006071C4" w:rsidRDefault="003446FF">
      <w:pPr>
        <w:rPr>
          <w:rFonts w:ascii="Times New Roman" w:hAnsi="Times New Roman"/>
        </w:rPr>
      </w:pPr>
      <w:r>
        <w:rPr>
          <w:rFonts w:ascii="Times New Roman" w:hAnsi="Times New Roman"/>
        </w:rPr>
        <w:t>Why do we use kiosks to sell Outlander Spices? Because we want to ensure that the spice</w:t>
      </w:r>
      <w:bookmarkStart w:id="0" w:name="_GoBack"/>
      <w:bookmarkEnd w:id="0"/>
      <w:r>
        <w:rPr>
          <w:rFonts w:ascii="Times New Roman" w:hAnsi="Times New Roman"/>
        </w:rPr>
        <w:t xml:space="preserve">s in your stew, casserole, or pie are the freshest, most flavorful spices available. Think about it. Where do most people get their spices? They grab a bottle from a dusty shelf containing spices that might have been there for months or even years. As spices age, they can lose their flavor, which is why we work so hard to ensure that the spices we offer are always fresh and flavorful. </w:t>
      </w:r>
    </w:p>
    <w:p w14:paraId="1C117185" w14:textId="77777777" w:rsidR="006071C4" w:rsidRDefault="003446FF">
      <w:pPr>
        <w:rPr>
          <w:rFonts w:ascii="Times New Roman" w:hAnsi="Times New Roman"/>
        </w:rPr>
      </w:pPr>
      <w:r>
        <w:rPr>
          <w:rFonts w:ascii="Times New Roman" w:hAnsi="Times New Roman"/>
        </w:rPr>
        <w:t xml:space="preserve">We stock our kiosks ourselves, so we can ensure that the spice you need will always be in stock. In addition, if one of our spices reaches its freshness expiration date, we remove it from the kiosk immediately. An Outlander Spices associate stocks and inspects each kiosk at least once a week. In addition, if you have a question or notice a problem, you can contact us by using the phone number displayed on each kiosk. </w:t>
      </w:r>
    </w:p>
    <w:p w14:paraId="643CCDA9" w14:textId="77777777" w:rsidR="006071C4" w:rsidRDefault="003446FF">
      <w:pPr>
        <w:rPr>
          <w:rFonts w:ascii="Times New Roman" w:hAnsi="Times New Roman"/>
        </w:rPr>
      </w:pPr>
      <w:r>
        <w:rPr>
          <w:rFonts w:ascii="Times New Roman" w:hAnsi="Times New Roman"/>
        </w:rPr>
        <w:t>Our kiosks provide other ways for us to receive feedback from our customers. You can fill out a customer comment card and drop it into the box on the side of the kiosk. We value customer feedback as a way for us to constantly improve our products and services.</w:t>
      </w:r>
    </w:p>
    <w:p w14:paraId="0BAABE24" w14:textId="77777777" w:rsidR="006071C4" w:rsidRDefault="003446FF">
      <w:pPr>
        <w:rPr>
          <w:rFonts w:ascii="Times New Roman" w:hAnsi="Times New Roman"/>
        </w:rPr>
      </w:pPr>
      <w:r>
        <w:rPr>
          <w:rFonts w:ascii="Times New Roman" w:hAnsi="Times New Roman"/>
        </w:rPr>
        <w:t xml:space="preserve">We also stock our kiosks with free recipes and cooking tips to give you ideas that will bring new life to your cooking. You’ll please your family and impress your dinner guests. </w:t>
      </w:r>
    </w:p>
    <w:p w14:paraId="304D1437" w14:textId="77777777" w:rsidR="006071C4" w:rsidRDefault="003446FF">
      <w:pPr>
        <w:rPr>
          <w:rFonts w:ascii="Times New Roman" w:hAnsi="Times New Roman"/>
        </w:rPr>
      </w:pPr>
      <w:r>
        <w:rPr>
          <w:rFonts w:ascii="Times New Roman" w:hAnsi="Times New Roman"/>
        </w:rPr>
        <w:t>Visit the Outlander Spices kiosk at your favorite gourmet grocer. And if we’re not in your favorite grocer yet, chances are that we’ll be there soon.</w:t>
      </w:r>
    </w:p>
    <w:p w14:paraId="180D511C" w14:textId="77777777" w:rsidR="006071C4" w:rsidRDefault="006071C4"/>
    <w:sectPr w:rsidR="006071C4" w:rsidSect="008373F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6FF"/>
    <w:rsid w:val="0031178C"/>
    <w:rsid w:val="003446FF"/>
    <w:rsid w:val="0036250E"/>
    <w:rsid w:val="004B2624"/>
    <w:rsid w:val="004F7AC9"/>
    <w:rsid w:val="006071C4"/>
    <w:rsid w:val="0079235A"/>
    <w:rsid w:val="008373F1"/>
    <w:rsid w:val="008A1B0D"/>
    <w:rsid w:val="00986CF5"/>
    <w:rsid w:val="00C12777"/>
    <w:rsid w:val="00F04CF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48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6FF"/>
    <w:pPr>
      <w:spacing w:after="200" w:line="276" w:lineRule="auto"/>
    </w:pPr>
    <w:rPr>
      <w:sz w:val="24"/>
      <w:szCs w:val="24"/>
    </w:rPr>
  </w:style>
  <w:style w:type="paragraph" w:styleId="Heading1">
    <w:name w:val="heading 1"/>
    <w:basedOn w:val="Normal"/>
    <w:next w:val="Normal"/>
    <w:link w:val="Heading1Char"/>
    <w:uiPriority w:val="1"/>
    <w:qFormat/>
    <w:rsid w:val="003446FF"/>
    <w:pPr>
      <w:keepNext/>
      <w:keepLines/>
      <w:spacing w:before="120" w:after="0"/>
      <w:outlineLvl w:val="0"/>
    </w:pPr>
    <w:rPr>
      <w:rFonts w:ascii="Cambria" w:eastAsia="Times New Roman"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446FF"/>
    <w:rPr>
      <w:rFonts w:ascii="Cambria" w:eastAsia="Times New Roman" w:hAnsi="Cambria" w:cs="Times New Roman"/>
      <w:b/>
      <w:bCs/>
      <w:color w:val="1F497D"/>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6FF"/>
    <w:pPr>
      <w:spacing w:after="200" w:line="276" w:lineRule="auto"/>
    </w:pPr>
    <w:rPr>
      <w:sz w:val="24"/>
      <w:szCs w:val="24"/>
    </w:rPr>
  </w:style>
  <w:style w:type="paragraph" w:styleId="Heading1">
    <w:name w:val="heading 1"/>
    <w:basedOn w:val="Normal"/>
    <w:next w:val="Normal"/>
    <w:link w:val="Heading1Char"/>
    <w:uiPriority w:val="1"/>
    <w:qFormat/>
    <w:rsid w:val="003446FF"/>
    <w:pPr>
      <w:keepNext/>
      <w:keepLines/>
      <w:spacing w:before="120" w:after="0"/>
      <w:outlineLvl w:val="0"/>
    </w:pPr>
    <w:rPr>
      <w:rFonts w:ascii="Cambria" w:eastAsia="Times New Roman"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446FF"/>
    <w:rPr>
      <w:rFonts w:ascii="Cambria" w:eastAsia="Times New Roman" w:hAnsi="Cambria" w:cs="Times New Roman"/>
      <w:b/>
      <w:bCs/>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67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Outlander kiosks</vt:lpstr>
    </vt:vector>
  </TitlesOfParts>
  <Company>Tectrix, Inc.</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layout</dc:title>
  <cp:lastModifiedBy>Student</cp:lastModifiedBy>
  <cp:revision>2</cp:revision>
  <dcterms:created xsi:type="dcterms:W3CDTF">2010-01-01T16:29:00Z</dcterms:created>
  <dcterms:modified xsi:type="dcterms:W3CDTF">2010-01-01T16:29:00Z</dcterms:modified>
</cp:coreProperties>
</file>