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73DBD" w14:textId="77777777" w:rsidR="00742C90" w:rsidRDefault="007642E1">
      <w:pPr>
        <w:rPr>
          <w:rFonts w:ascii="Trebuchet MS" w:hAnsi="Trebuchet MS" w:cs="Calibri"/>
          <w:b/>
          <w:smallCaps/>
          <w:color w:val="C0504D"/>
          <w:spacing w:val="40"/>
          <w:sz w:val="28"/>
          <w:szCs w:val="28"/>
        </w:rPr>
      </w:pPr>
      <w:r w:rsidRPr="002B6E64">
        <w:rPr>
          <w:rFonts w:ascii="Trebuchet MS" w:hAnsi="Trebuchet MS" w:cs="Calibri"/>
          <w:b/>
          <w:smallCaps/>
          <w:color w:val="C0504D"/>
          <w:spacing w:val="40"/>
          <w:sz w:val="28"/>
          <w:szCs w:val="28"/>
        </w:rPr>
        <w:t>Thoughts from the President</w:t>
      </w:r>
    </w:p>
    <w:p w14:paraId="70B837C0" w14:textId="77777777" w:rsidR="00742C90"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663FB483" w14:textId="77777777" w:rsidR="00742C90" w:rsidRDefault="007642E1">
      <w:r>
        <w:t>The following comments are fairly typical of the letters and e-mails people send us every day:</w:t>
      </w:r>
    </w:p>
    <w:p w14:paraId="34FD033F" w14:textId="77777777" w:rsidR="00742C90"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w:t>
      </w:r>
      <w:proofErr w:type="spellStart"/>
      <w:r w:rsidR="002A634A" w:rsidRPr="002B6E64">
        <w:rPr>
          <w:i/>
          <w:sz w:val="28"/>
          <w:szCs w:val="28"/>
        </w:rPr>
        <w:t>comng</w:t>
      </w:r>
      <w:proofErr w:type="spellEnd"/>
      <w:r w:rsidR="002A634A" w:rsidRPr="002B6E64">
        <w:rPr>
          <w:i/>
          <w:sz w:val="28"/>
          <w:szCs w:val="28"/>
        </w:rPr>
        <w:t xml:space="preserve"> back. Thanks!</w:t>
      </w:r>
    </w:p>
    <w:p w14:paraId="697252D0" w14:textId="77777777" w:rsidR="00742C90"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proofErr w:type="spellStart"/>
      <w:smartTag w:uri="urn:schemas-microsoft-com:office:smarttags" w:element="place">
        <w:smartTag w:uri="urn:schemas-microsoft-com:office:smarttags" w:element="City">
          <w:r w:rsidR="007642E1" w:rsidRPr="002B6E64">
            <w:rPr>
              <w:i/>
              <w:sz w:val="28"/>
              <w:szCs w:val="28"/>
            </w:rPr>
            <w:t>Phila</w:t>
          </w:r>
          <w:proofErr w:type="spellEnd"/>
          <w:r w:rsidR="007642E1" w:rsidRPr="002B6E64">
            <w:rPr>
              <w:i/>
              <w:sz w:val="28"/>
              <w:szCs w:val="28"/>
            </w:rPr>
            <w:t>.</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14:paraId="61DFE7FA" w14:textId="77777777" w:rsidR="00742C90"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website and newsletter, I’m always assured the foods I cook taste great! </w:t>
      </w:r>
    </w:p>
    <w:p w14:paraId="65D349AB" w14:textId="77777777" w:rsidR="00742C90"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w:t>
      </w:r>
      <w:proofErr w:type="spellStart"/>
      <w:r w:rsidR="007642E1" w:rsidRPr="002B6E64">
        <w:rPr>
          <w:i/>
          <w:sz w:val="28"/>
          <w:szCs w:val="28"/>
        </w:rPr>
        <w:t>Salinksy</w:t>
      </w:r>
      <w:proofErr w:type="spellEnd"/>
      <w:r w:rsidR="007642E1" w:rsidRPr="002B6E64">
        <w:rPr>
          <w:i/>
          <w:sz w:val="28"/>
          <w:szCs w:val="28"/>
        </w:rPr>
        <w:t xml:space="preserve">,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14:paraId="75BE1BE1" w14:textId="77777777" w:rsidR="00742C90"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1940831F" w14:textId="77777777" w:rsidR="00742C90" w:rsidRDefault="00B72B32">
      <w:r>
        <w:t>I hope you enjoy this newsletter, and that you learn something new. And if you ever have a comment, positive or negative, please contact us. Reaching out to every kitchen - that’s Outlander Spices!</w:t>
      </w:r>
    </w:p>
    <w:p w14:paraId="5AF303D1" w14:textId="77777777" w:rsidR="00742C90" w:rsidRDefault="00B72B32">
      <w:r>
        <w:br/>
        <w:t>Outlander Spices</w:t>
      </w:r>
    </w:p>
    <w:p w14:paraId="37E654AC" w14:textId="77777777" w:rsidR="00742C90" w:rsidRDefault="00B72B32">
      <w:pPr>
        <w:rPr>
          <w:rFonts w:ascii="Trebuchet MS" w:hAnsi="Trebuchet MS" w:cs="Calibri"/>
          <w:b/>
          <w:smallCaps/>
          <w:color w:val="C0504D"/>
          <w:spacing w:val="40"/>
          <w:sz w:val="28"/>
          <w:szCs w:val="28"/>
        </w:rPr>
      </w:pPr>
      <w:r>
        <w:br w:type="page"/>
      </w:r>
      <w:r w:rsidRPr="00C42CFB">
        <w:rPr>
          <w:rFonts w:ascii="Trebuchet MS" w:hAnsi="Trebuchet MS" w:cs="Calibri"/>
          <w:b/>
          <w:smallCaps/>
          <w:color w:val="C0504D"/>
          <w:spacing w:val="40"/>
          <w:sz w:val="28"/>
          <w:szCs w:val="28"/>
        </w:rPr>
        <w:lastRenderedPageBreak/>
        <w:t>Outlander Spice Collection</w:t>
      </w:r>
    </w:p>
    <w:p w14:paraId="1A4B2BF8" w14:textId="77777777" w:rsidR="00742C90" w:rsidRDefault="00000691">
      <w:r w:rsidRPr="00A2113D">
        <w:t>Need a great way to start a collection of spices for either yourself or someone you know? Check out our new Outlander Spice Collection on sale now through the end of the year. The set includes:</w:t>
      </w:r>
    </w:p>
    <w:p w14:paraId="50E288A2" w14:textId="77777777" w:rsidR="00742C90" w:rsidRDefault="00000691">
      <w:pPr>
        <w:pStyle w:val="NormalIndent"/>
        <w:numPr>
          <w:ilvl w:val="0"/>
          <w:numId w:val="1"/>
        </w:numPr>
      </w:pPr>
      <w:r w:rsidRPr="00A2113D">
        <w:t>10 popular spices such as oregano, basil, bay leaves, and cinnamon. We’ve also included some of our personal favorites, such as cardamom, cumin, and star anise.</w:t>
      </w:r>
    </w:p>
    <w:p w14:paraId="1DA089E4" w14:textId="77777777" w:rsidR="00742C90" w:rsidRDefault="00000691">
      <w:pPr>
        <w:pStyle w:val="NormalIndent"/>
        <w:numPr>
          <w:ilvl w:val="0"/>
          <w:numId w:val="1"/>
        </w:numPr>
      </w:pPr>
      <w:r w:rsidRPr="00A2113D">
        <w:t>Two stackable storage trays</w:t>
      </w:r>
    </w:p>
    <w:p w14:paraId="32D6BDE8" w14:textId="77777777" w:rsidR="00742C90" w:rsidRDefault="00000691">
      <w:pPr>
        <w:pStyle w:val="NormalIndent"/>
        <w:numPr>
          <w:ilvl w:val="0"/>
          <w:numId w:val="1"/>
        </w:numPr>
      </w:pPr>
      <w:r w:rsidRPr="00A2113D">
        <w:t>Quick reference sheet with tips using spices</w:t>
      </w:r>
    </w:p>
    <w:p w14:paraId="73402B18" w14:textId="77777777" w:rsidR="00742C90" w:rsidRDefault="00000691">
      <w:pPr>
        <w:pStyle w:val="NormalIndent"/>
        <w:numPr>
          <w:ilvl w:val="0"/>
          <w:numId w:val="1"/>
        </w:numPr>
      </w:pPr>
      <w:r w:rsidRPr="00EA4410">
        <w:rPr>
          <w:i/>
        </w:rPr>
        <w:t>Spice it Up with Outlander</w:t>
      </w:r>
      <w:r w:rsidRPr="00A2113D">
        <w:t>, a 24 page recipe book</w:t>
      </w:r>
    </w:p>
    <w:p w14:paraId="7FC2324C" w14:textId="77777777" w:rsidR="00742C90"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14:paraId="5810941B" w14:textId="77777777" w:rsidR="00742C90" w:rsidRDefault="00000691">
      <w:r>
        <w:t>The Outlander Spice Collection makes the perfect gift for those hard-to-shop-for relatives and friends. With the mouth-watering spices and the quick reference sheet, it’s a unique way to let those you care about improve their culinary concoctions. Order yours today on our website!</w:t>
      </w:r>
    </w:p>
    <w:p w14:paraId="0F0EAB73" w14:textId="77777777" w:rsidR="00742C90" w:rsidRDefault="009372A0">
      <w:pPr>
        <w:rPr>
          <w:rFonts w:ascii="Trebuchet MS" w:hAnsi="Trebuchet MS" w:cs="Calibri"/>
          <w:b/>
          <w:smallCaps/>
          <w:color w:val="C0504D"/>
          <w:spacing w:val="40"/>
          <w:sz w:val="28"/>
          <w:szCs w:val="28"/>
        </w:rPr>
      </w:pPr>
      <w:r>
        <w:br w:type="page"/>
      </w:r>
      <w:r w:rsidR="00F51149" w:rsidRPr="00C42CFB">
        <w:rPr>
          <w:rFonts w:ascii="Trebuchet MS" w:hAnsi="Trebuchet MS" w:cs="Calibri"/>
          <w:b/>
          <w:smallCaps/>
          <w:color w:val="C0504D"/>
          <w:spacing w:val="40"/>
          <w:sz w:val="28"/>
          <w:szCs w:val="28"/>
        </w:rPr>
        <w:lastRenderedPageBreak/>
        <w:t xml:space="preserve">Outlander Cooking </w:t>
      </w:r>
    </w:p>
    <w:p w14:paraId="40D413DF" w14:textId="77777777" w:rsidR="00742C90" w:rsidRDefault="00F51149">
      <w:r>
        <w:t xml:space="preserve">Outlander Spices is proud to present our new cookbook for </w:t>
      </w:r>
      <w:r w:rsidR="003E6ECD">
        <w:t>2010</w:t>
      </w:r>
      <w:bookmarkStart w:id="0" w:name="_GoBack"/>
      <w:bookmarkEnd w:id="0"/>
      <w:r>
        <w:t xml:space="preserve">! The cookbook, titled </w:t>
      </w:r>
      <w:r w:rsidRPr="00481310">
        <w:rPr>
          <w:u w:val="single"/>
        </w:rPr>
        <w:t>Outlander Cooking</w:t>
      </w:r>
      <w:r>
        <w:t>, not only contains hundreds of great recipes, but is also a guide for incorporating our spices into your everyday cooking.</w:t>
      </w:r>
    </w:p>
    <w:p w14:paraId="230B3B96" w14:textId="77777777" w:rsidR="00742C90" w:rsidRDefault="00F51149">
      <w:r w:rsidRPr="00481310">
        <w:rPr>
          <w:u w:val="single"/>
        </w:rPr>
        <w:t>Outlander Cooking</w:t>
      </w:r>
      <w:r>
        <w:t xml:space="preserve"> contains useful sidebars on special topics, such as “The Best Basils” and “Using Thyme Wisely” together with many lists grouping spices for different uses.</w:t>
      </w:r>
    </w:p>
    <w:p w14:paraId="00F9C0B7" w14:textId="77777777" w:rsidR="00742C90"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481310">
        <w:rPr>
          <w:u w:val="single"/>
        </w:rPr>
        <w:t>Outlander Cooking</w:t>
      </w:r>
      <w:r>
        <w:t xml:space="preserve"> also contains a large assortment of specialty recipes sent in to us from readers all over the country.</w:t>
      </w:r>
    </w:p>
    <w:p w14:paraId="0862CA15" w14:textId="77777777" w:rsidR="00742C90" w:rsidRDefault="00F51149">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 and caviar, as well as a number of excellent main courses of beef, pork, turkey, and quail. All dishes are for home cooks who want food that is both good and healthy.</w:t>
      </w:r>
    </w:p>
    <w:p w14:paraId="50EF3170" w14:textId="77777777" w:rsidR="00742C90" w:rsidRDefault="00F51149">
      <w:pPr>
        <w:rPr>
          <w:rFonts w:ascii="Trebuchet MS" w:hAnsi="Trebuchet MS" w:cs="Calibri"/>
          <w:bCs/>
          <w:smallCaps/>
          <w:color w:val="C0504D"/>
          <w:spacing w:val="40"/>
          <w:sz w:val="28"/>
          <w:szCs w:val="28"/>
        </w:rPr>
      </w:pPr>
      <w:r>
        <w:t>Whether you want to simply spice up your everyday meals, or go beyond the usual, it’s all here. This is an excellent resource we guarantee you will turn to again and again. Purchase yours today online!</w:t>
      </w:r>
      <w:r w:rsidR="009372A0">
        <w:br w:type="page"/>
      </w:r>
      <w:r w:rsidRPr="00C42CFB">
        <w:rPr>
          <w:rFonts w:ascii="Trebuchet MS" w:hAnsi="Trebuchet MS" w:cs="Calibri"/>
          <w:bCs/>
          <w:smallCaps/>
          <w:color w:val="C0504D"/>
          <w:spacing w:val="40"/>
          <w:sz w:val="28"/>
          <w:szCs w:val="28"/>
        </w:rPr>
        <w:lastRenderedPageBreak/>
        <w:t xml:space="preserve">Four New Locations </w:t>
      </w:r>
    </w:p>
    <w:p w14:paraId="034888AB" w14:textId="77777777" w:rsidR="00742C90"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14:paraId="10AFC45E" w14:textId="77777777" w:rsidR="00742C90" w:rsidRDefault="00F51149">
      <w:r w:rsidRPr="00512E15">
        <w:t xml:space="preserve">The new stores, located in </w:t>
      </w:r>
      <w:smartTag w:uri="urn:schemas-microsoft-com:office:smarttags" w:element="City">
        <w:r w:rsidRPr="00512E15">
          <w:t>Seattle</w:t>
        </w:r>
      </w:smartTag>
      <w:r w:rsidRPr="00512E15">
        <w:t xml:space="preserve">, </w:t>
      </w:r>
      <w:smartTag w:uri="urn:schemas-microsoft-com:office:smarttags" w:element="City">
        <w:r w:rsidRPr="00512E15">
          <w:t>Portland</w:t>
        </w:r>
      </w:smartTag>
      <w:r w:rsidRPr="00512E15">
        <w:t xml:space="preserve">, </w:t>
      </w:r>
      <w:smartTag w:uri="urn:schemas-microsoft-com:office:smarttags" w:element="City">
        <w:r w:rsidRPr="00512E15">
          <w:t>Reno</w:t>
        </w:r>
      </w:smartTag>
      <w:r w:rsidRPr="00512E15">
        <w:t xml:space="preserve">, and </w:t>
      </w:r>
      <w:smartTag w:uri="urn:schemas-microsoft-com:office:smarttags" w:element="place">
        <w:smartTag w:uri="urn:schemas-microsoft-com:office:smarttags" w:element="City">
          <w:r w:rsidRPr="00512E15">
            <w:t>Santa Barbara</w:t>
          </w:r>
        </w:smartTag>
      </w:smartTag>
      <w:r w:rsidRPr="00512E15">
        <w:t>,</w:t>
      </w:r>
      <w:r>
        <w:t xml:space="preserve"> </w:t>
      </w:r>
      <w:r w:rsidRPr="00512E15">
        <w:t xml:space="preserve"> sell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14:paraId="420CFF20" w14:textId="77777777" w:rsidR="00742C90" w:rsidRDefault="009372A0">
      <w:pPr>
        <w:rPr>
          <w:rStyle w:val="Heading1Char"/>
          <w:rFonts w:eastAsia="Calibri"/>
        </w:rPr>
      </w:pPr>
      <w:r>
        <w:br w:type="page"/>
      </w:r>
      <w:r w:rsidR="00F51149" w:rsidRPr="00C42CFB">
        <w:rPr>
          <w:rFonts w:ascii="Trebuchet MS" w:hAnsi="Trebuchet MS" w:cs="Calibri"/>
          <w:bCs/>
          <w:smallCaps/>
          <w:color w:val="C0504D"/>
          <w:spacing w:val="40"/>
          <w:sz w:val="28"/>
          <w:szCs w:val="28"/>
        </w:rPr>
        <w:lastRenderedPageBreak/>
        <w:t>Spices of the Month</w:t>
      </w:r>
    </w:p>
    <w:p w14:paraId="07A44938" w14:textId="77777777" w:rsidR="00742C90" w:rsidRDefault="00F51149">
      <w:r>
        <w:t>Each month, we’ll highlight two or three spices. We’ll include background information on each spice, along with practical tips for using these spices in your own cooking.</w:t>
      </w:r>
    </w:p>
    <w:p w14:paraId="44998D9C" w14:textId="77777777" w:rsidR="00742C90" w:rsidRDefault="00F51149">
      <w:pPr>
        <w:pStyle w:val="Heading2"/>
      </w:pPr>
      <w:r w:rsidRPr="00AB5A37">
        <w:t>Bay Leaves</w:t>
      </w:r>
    </w:p>
    <w:p w14:paraId="51DA7037" w14:textId="77777777" w:rsidR="00742C90"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14:paraId="440FBFF4" w14:textId="77777777" w:rsidR="00742C90" w:rsidRDefault="00042090">
      <w:r>
        <w:rPr>
          <w:noProof/>
        </w:rPr>
        <w:drawing>
          <wp:anchor distT="0" distB="0" distL="114300" distR="114300" simplePos="0" relativeHeight="251657728" behindDoc="0" locked="0" layoutInCell="1" allowOverlap="1" wp14:editId="6BF79BC7">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1657350" cy="1695450"/>
                    </a:xfrm>
                    <a:prstGeom prst="rect">
                      <a:avLst/>
                    </a:prstGeom>
                    <a:noFill/>
                    <a:ln w="9525">
                      <a:solidFill>
                        <a:srgbClr xmlns:a14="http://schemas.microsoft.com/office/drawing/2010/main" val="000000" mc:Ignorable=""/>
                      </a:solidFill>
                      <a:miter lim="800000"/>
                      <a:headEnd/>
                      <a:tailEnd/>
                    </a:ln>
                  </pic:spPr>
                </pic:pic>
              </a:graphicData>
            </a:graphic>
          </wp:anchor>
        </w:drawing>
      </w:r>
      <w:r w:rsidR="00F459B5">
        <w:t>B</w:t>
      </w:r>
      <w:r w:rsidR="00F51149">
        <w:t>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and sauces, even custards. The key to getting the most out of bay leaves is to always use them sparingly. A little goes a long way!</w:t>
      </w:r>
    </w:p>
    <w:p w14:paraId="2B43C28B" w14:textId="77777777" w:rsidR="00742C90" w:rsidRDefault="00F51149">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14:paraId="618B0C3C" w14:textId="77777777" w:rsidR="00742C90" w:rsidRDefault="00F51149">
      <w:pPr>
        <w:pStyle w:val="Heading2"/>
      </w:pPr>
      <w:r>
        <w:t>Cilantro/Coriander</w:t>
      </w:r>
    </w:p>
    <w:p w14:paraId="2E614D6A" w14:textId="77777777" w:rsidR="00742C90" w:rsidRDefault="00F51149">
      <w:r>
        <w:t xml:space="preserve">What many people don’t realize is that cilantro is actually the leaf of the young coriander plant. Coriander, is a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14:paraId="65E39966" w14:textId="77777777" w:rsidR="00742C90"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14:paraId="6780B93E" w14:textId="77777777" w:rsidR="00742C90"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14:paraId="504F5B89" w14:textId="77777777" w:rsidR="00742C90" w:rsidRDefault="00F51149">
      <w:r>
        <w:t>Before it is used, cilantro should be crushed, either by hand or with a mortar and pestle. Cilantro’s taste is a fragrant mix of parsley and citrus. When cooking with cilantro, add it at the very end, as overcooking can muddy the taste.</w:t>
      </w:r>
    </w:p>
    <w:p w14:paraId="0F7772B6" w14:textId="77777777" w:rsidR="00742C90" w:rsidRDefault="00F51149">
      <w:pPr>
        <w:rPr>
          <w:rFonts w:ascii="Trebuchet MS" w:hAnsi="Trebuchet MS" w:cs="Calibri"/>
          <w:b/>
          <w:smallCaps/>
          <w:color w:val="C0504D"/>
          <w:spacing w:val="40"/>
          <w:sz w:val="28"/>
          <w:szCs w:val="28"/>
        </w:rPr>
      </w:pPr>
      <w:r>
        <w:br w:type="page"/>
      </w:r>
      <w:r w:rsidRPr="00C42CFB">
        <w:rPr>
          <w:rFonts w:ascii="Trebuchet MS" w:hAnsi="Trebuchet MS" w:cs="Calibri"/>
          <w:b/>
          <w:smallCaps/>
          <w:color w:val="C0504D"/>
          <w:spacing w:val="40"/>
          <w:sz w:val="28"/>
          <w:szCs w:val="28"/>
        </w:rPr>
        <w:lastRenderedPageBreak/>
        <w:t xml:space="preserve">Cooking with </w:t>
      </w:r>
      <w:smartTag w:uri="urn:schemas-microsoft-com:office:smarttags" w:element="place">
        <w:smartTag w:uri="urn:schemas-microsoft-com:office:smarttags" w:element="country-region">
          <w:r w:rsidRPr="00C42CFB">
            <w:rPr>
              <w:rFonts w:ascii="Trebuchet MS" w:hAnsi="Trebuchet MS" w:cs="Calibri"/>
              <w:b/>
              <w:smallCaps/>
              <w:color w:val="C0504D"/>
              <w:spacing w:val="40"/>
              <w:sz w:val="28"/>
              <w:szCs w:val="28"/>
            </w:rPr>
            <w:t>Chile</w:t>
          </w:r>
        </w:smartTag>
      </w:smartTag>
      <w:r w:rsidRPr="00C42CFB">
        <w:rPr>
          <w:rFonts w:ascii="Trebuchet MS" w:hAnsi="Trebuchet MS" w:cs="Calibri"/>
          <w:b/>
          <w:smallCaps/>
          <w:color w:val="C0504D"/>
          <w:spacing w:val="40"/>
          <w:sz w:val="28"/>
          <w:szCs w:val="28"/>
        </w:rPr>
        <w:t xml:space="preserve"> Peppers</w:t>
      </w:r>
    </w:p>
    <w:p w14:paraId="74785EB8" w14:textId="77777777" w:rsidR="00742C90" w:rsidRDefault="00F51149">
      <w:r>
        <w:t xml:space="preserve">Ever wonder just how hot certain </w:t>
      </w:r>
      <w:proofErr w:type="spellStart"/>
      <w:r>
        <w:t>chile</w:t>
      </w:r>
      <w:proofErr w:type="spellEnd"/>
      <w:r>
        <w:t xml:space="preserve"> peppers are? Or what foods are most commonly prepared with them? In 1912, a chemist by the name of Wilbur </w:t>
      </w:r>
      <w:proofErr w:type="spellStart"/>
      <w:r>
        <w:t>Scoville</w:t>
      </w:r>
      <w:proofErr w:type="spellEnd"/>
      <w:r>
        <w:t xml:space="preserve"> developed a method to measure the heat level of </w:t>
      </w:r>
      <w:proofErr w:type="spellStart"/>
      <w:r>
        <w:t>chile</w:t>
      </w:r>
      <w:proofErr w:type="spellEnd"/>
      <w:r>
        <w:t xml:space="preserve"> peppers that is still commonly-used today.</w:t>
      </w:r>
    </w:p>
    <w:p w14:paraId="48D6B84C" w14:textId="77777777" w:rsidR="00742C90" w:rsidRDefault="00F51149">
      <w:r>
        <w:t xml:space="preserve">The pungency, or heat factor, of </w:t>
      </w:r>
      <w:proofErr w:type="spellStart"/>
      <w:r>
        <w:t>chile</w:t>
      </w:r>
      <w:proofErr w:type="spellEnd"/>
      <w:r>
        <w:t xml:space="preserve"> peppers is caused by the amount of Capsaicin they contain. </w:t>
      </w:r>
      <w:proofErr w:type="spellStart"/>
      <w:r>
        <w:t>Scoville</w:t>
      </w:r>
      <w:proofErr w:type="spellEnd"/>
      <w:r>
        <w:t xml:space="preserv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units. Below is a list of commonly-used </w:t>
      </w:r>
      <w:proofErr w:type="spellStart"/>
      <w:r>
        <w:t>chile</w:t>
      </w:r>
      <w:proofErr w:type="spellEnd"/>
      <w:r>
        <w:t xml:space="preserve"> peppers, their </w:t>
      </w:r>
      <w:proofErr w:type="spellStart"/>
      <w:r>
        <w:t>Scoville</w:t>
      </w:r>
      <w:proofErr w:type="spellEnd"/>
      <w:r>
        <w:t xml:space="preserve"> heat rating, and some common ways they are used in cooking.</w:t>
      </w:r>
    </w:p>
    <w:p w14:paraId="70691466" w14:textId="77777777" w:rsidR="00742C90" w:rsidRDefault="00F51149">
      <w:pPr>
        <w:rPr>
          <w:rFonts w:ascii="Trebuchet MS" w:hAnsi="Trebuchet MS" w:cs="Calibri"/>
          <w:b/>
          <w:smallCaps/>
          <w:color w:val="C0504D"/>
          <w:spacing w:val="40"/>
          <w:sz w:val="28"/>
          <w:szCs w:val="28"/>
        </w:rPr>
      </w:pPr>
      <w:r>
        <w:br w:type="page"/>
      </w:r>
      <w:r w:rsidRPr="00C42CFB">
        <w:rPr>
          <w:rFonts w:ascii="Trebuchet MS" w:hAnsi="Trebuchet MS" w:cs="Calibri"/>
          <w:b/>
          <w:smallCaps/>
          <w:color w:val="C0504D"/>
          <w:spacing w:val="40"/>
          <w:sz w:val="28"/>
          <w:szCs w:val="28"/>
        </w:rPr>
        <w:lastRenderedPageBreak/>
        <w:t>Spice Tips</w:t>
      </w:r>
    </w:p>
    <w:p w14:paraId="0A407043" w14:textId="77777777" w:rsidR="00742C90"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14:paraId="651F80B2" w14:textId="77777777" w:rsidR="00742C90" w:rsidRDefault="00F51149">
      <w:r>
        <w:t>As a general rule, herbs and ground spices will retain their best flavors for a year. Whole spices may last for 3 to 5 years. Proper storage will result in longer freshness times.</w:t>
      </w:r>
    </w:p>
    <w:p w14:paraId="04991C03" w14:textId="77777777" w:rsidR="00742C90" w:rsidRDefault="00F51149">
      <w:r>
        <w:t>When possible, grind whole spices in a grinder or mortar &amp; pestle just prior to using. Toasting whole spices in a dry skillet over medium heat before grinding will bring out even more flavor. Be careful not to burn them!</w:t>
      </w:r>
    </w:p>
    <w:p w14:paraId="00D44F6C" w14:textId="77777777" w:rsidR="00742C90" w:rsidRDefault="00F51149">
      <w:r>
        <w:t>Because the refrigerator is a humid environment, you shouldn’t refrigerate herbs and spices. To keep large quantities of spices fresh, store them in the freezer in tightly sealed containers.</w:t>
      </w:r>
    </w:p>
    <w:sectPr w:rsidR="00742C90"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42090"/>
    <w:rsid w:val="00051BD2"/>
    <w:rsid w:val="000878DF"/>
    <w:rsid w:val="00133F01"/>
    <w:rsid w:val="00144554"/>
    <w:rsid w:val="001F2969"/>
    <w:rsid w:val="001F7311"/>
    <w:rsid w:val="00220524"/>
    <w:rsid w:val="002A634A"/>
    <w:rsid w:val="002B6E64"/>
    <w:rsid w:val="0031178C"/>
    <w:rsid w:val="0032100B"/>
    <w:rsid w:val="003404C1"/>
    <w:rsid w:val="0036250E"/>
    <w:rsid w:val="003B716E"/>
    <w:rsid w:val="003B7CB6"/>
    <w:rsid w:val="003D3B64"/>
    <w:rsid w:val="003E46B3"/>
    <w:rsid w:val="003E6ECD"/>
    <w:rsid w:val="00481310"/>
    <w:rsid w:val="004B2624"/>
    <w:rsid w:val="00501262"/>
    <w:rsid w:val="00542E0E"/>
    <w:rsid w:val="00566902"/>
    <w:rsid w:val="005B6FF5"/>
    <w:rsid w:val="005F1BEB"/>
    <w:rsid w:val="00604E68"/>
    <w:rsid w:val="00630B13"/>
    <w:rsid w:val="006955FC"/>
    <w:rsid w:val="00696739"/>
    <w:rsid w:val="006D2E07"/>
    <w:rsid w:val="006F0CFD"/>
    <w:rsid w:val="00722457"/>
    <w:rsid w:val="00742C90"/>
    <w:rsid w:val="007642E1"/>
    <w:rsid w:val="007744AD"/>
    <w:rsid w:val="007D00D9"/>
    <w:rsid w:val="00825C08"/>
    <w:rsid w:val="00851879"/>
    <w:rsid w:val="00875994"/>
    <w:rsid w:val="008A4D9F"/>
    <w:rsid w:val="008E3944"/>
    <w:rsid w:val="008F4F79"/>
    <w:rsid w:val="009372A0"/>
    <w:rsid w:val="00951DE6"/>
    <w:rsid w:val="009D4E64"/>
    <w:rsid w:val="00A034DE"/>
    <w:rsid w:val="00A61661"/>
    <w:rsid w:val="00A66A64"/>
    <w:rsid w:val="00A93DBC"/>
    <w:rsid w:val="00AA1C27"/>
    <w:rsid w:val="00AF3D13"/>
    <w:rsid w:val="00B128D6"/>
    <w:rsid w:val="00B72B32"/>
    <w:rsid w:val="00BD5734"/>
    <w:rsid w:val="00C071DA"/>
    <w:rsid w:val="00C342A8"/>
    <w:rsid w:val="00C42150"/>
    <w:rsid w:val="00C42CFB"/>
    <w:rsid w:val="00C5386C"/>
    <w:rsid w:val="00CD5DD9"/>
    <w:rsid w:val="00D30624"/>
    <w:rsid w:val="00E11D2C"/>
    <w:rsid w:val="00E12845"/>
    <w:rsid w:val="00E263F9"/>
    <w:rsid w:val="00E53650"/>
    <w:rsid w:val="00E83A02"/>
    <w:rsid w:val="00EA4410"/>
    <w:rsid w:val="00EA77B2"/>
    <w:rsid w:val="00F459B5"/>
    <w:rsid w:val="00F51149"/>
    <w:rsid w:val="00F8129D"/>
    <w:rsid w:val="00FC572F"/>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9D20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D5F50914-28D7-40D7-B7BE-5B23E4BB8508}">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1378</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Practice proofing</vt:lpstr>
    </vt:vector>
  </TitlesOfParts>
  <Company>Tectrix, Inc.</Company>
  <LinksUpToDate>false</LinksUpToDate>
  <CharactersWithSpaces>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proofing</dc:title>
  <dc:subject/>
  <dc:creator> </dc:creator>
  <cp:keywords/>
  <dc:description/>
  <cp:lastModifiedBy>Student</cp:lastModifiedBy>
  <cp:revision>3</cp:revision>
  <dcterms:created xsi:type="dcterms:W3CDTF">2006-10-10T22:20:00Z</dcterms:created>
  <dcterms:modified xsi:type="dcterms:W3CDTF">2010-01-01T16:32:00Z</dcterms:modified>
</cp:coreProperties>
</file>